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63FAD" w14:textId="2B303F8E" w:rsidR="00424A5A" w:rsidRPr="002D26EB" w:rsidRDefault="00A56541">
      <w:pPr>
        <w:rPr>
          <w:rFonts w:ascii="Tahoma" w:hAnsi="Tahoma" w:cs="Tahoma"/>
          <w:sz w:val="18"/>
          <w:szCs w:val="18"/>
        </w:rPr>
      </w:pPr>
      <w:r w:rsidRPr="002D26EB">
        <w:rPr>
          <w:rFonts w:ascii="Tahoma" w:hAnsi="Tahoma" w:cs="Tahoma"/>
          <w:noProof/>
          <w:sz w:val="18"/>
          <w:szCs w:val="18"/>
        </w:rPr>
        <w:drawing>
          <wp:anchor distT="0" distB="0" distL="114300" distR="114300" simplePos="0" relativeHeight="251657728" behindDoc="1" locked="0" layoutInCell="1" allowOverlap="1" wp14:anchorId="5B6FEBB5" wp14:editId="5A87EA31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B5826D" w14:textId="77777777" w:rsidR="00424A5A" w:rsidRPr="002D26EB" w:rsidRDefault="00424A5A">
      <w:pPr>
        <w:rPr>
          <w:rFonts w:ascii="Tahoma" w:hAnsi="Tahoma" w:cs="Tahoma"/>
          <w:sz w:val="18"/>
          <w:szCs w:val="18"/>
        </w:rPr>
      </w:pPr>
    </w:p>
    <w:p w14:paraId="3D595A60" w14:textId="77777777" w:rsidR="00424A5A" w:rsidRPr="002D26EB" w:rsidRDefault="00424A5A" w:rsidP="00424A5A">
      <w:pPr>
        <w:rPr>
          <w:rFonts w:ascii="Tahoma" w:hAnsi="Tahoma" w:cs="Tahoma"/>
          <w:sz w:val="18"/>
          <w:szCs w:val="18"/>
        </w:rPr>
      </w:pPr>
    </w:p>
    <w:p w14:paraId="27ECF95B" w14:textId="77777777" w:rsidR="00424A5A" w:rsidRPr="002D26EB" w:rsidRDefault="00424A5A" w:rsidP="00424A5A">
      <w:pPr>
        <w:rPr>
          <w:rFonts w:ascii="Tahoma" w:hAnsi="Tahoma" w:cs="Tahoma"/>
          <w:sz w:val="18"/>
          <w:szCs w:val="1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2D26EB" w14:paraId="0F0D71D6" w14:textId="77777777">
        <w:tc>
          <w:tcPr>
            <w:tcW w:w="1080" w:type="dxa"/>
            <w:vAlign w:val="center"/>
          </w:tcPr>
          <w:p w14:paraId="4926E1CA" w14:textId="77777777" w:rsidR="00424A5A" w:rsidRPr="002D26EB" w:rsidRDefault="00424A5A" w:rsidP="00693961">
            <w:pPr>
              <w:spacing w:before="4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2D26EB">
              <w:rPr>
                <w:rFonts w:ascii="Tahoma" w:hAnsi="Tahoma" w:cs="Tahoma"/>
                <w:sz w:val="18"/>
                <w:szCs w:val="18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73B0D207" w14:textId="36E52D1D" w:rsidR="00424A5A" w:rsidRPr="002D26EB" w:rsidRDefault="00A56541" w:rsidP="00693961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  <w:r w:rsidRPr="002D26EB">
              <w:rPr>
                <w:rFonts w:ascii="Tahoma" w:hAnsi="Tahoma" w:cs="Tahoma"/>
                <w:color w:val="0000FF"/>
                <w:sz w:val="18"/>
                <w:szCs w:val="18"/>
              </w:rPr>
              <w:t>43001-</w:t>
            </w:r>
            <w:r w:rsidR="00F964C8" w:rsidRPr="002D26EB">
              <w:rPr>
                <w:rFonts w:ascii="Tahoma" w:hAnsi="Tahoma" w:cs="Tahoma"/>
                <w:color w:val="0000FF"/>
                <w:sz w:val="18"/>
                <w:szCs w:val="18"/>
              </w:rPr>
              <w:t>204</w:t>
            </w:r>
            <w:r w:rsidRPr="002D26EB">
              <w:rPr>
                <w:rFonts w:ascii="Tahoma" w:hAnsi="Tahoma" w:cs="Tahoma"/>
                <w:color w:val="0000FF"/>
                <w:sz w:val="18"/>
                <w:szCs w:val="18"/>
              </w:rPr>
              <w:t>/202</w:t>
            </w:r>
            <w:r w:rsidR="00F964C8" w:rsidRPr="002D26EB">
              <w:rPr>
                <w:rFonts w:ascii="Tahoma" w:hAnsi="Tahoma" w:cs="Tahoma"/>
                <w:color w:val="0000FF"/>
                <w:sz w:val="18"/>
                <w:szCs w:val="18"/>
              </w:rPr>
              <w:t>4</w:t>
            </w:r>
            <w:r w:rsidR="00334F77" w:rsidRPr="002D26EB">
              <w:rPr>
                <w:rFonts w:ascii="Tahoma" w:hAnsi="Tahoma" w:cs="Tahoma"/>
                <w:color w:val="0000FF"/>
                <w:sz w:val="18"/>
                <w:szCs w:val="18"/>
              </w:rPr>
              <w:t>-05</w:t>
            </w:r>
          </w:p>
        </w:tc>
        <w:tc>
          <w:tcPr>
            <w:tcW w:w="1080" w:type="dxa"/>
            <w:vAlign w:val="center"/>
          </w:tcPr>
          <w:p w14:paraId="617659F7" w14:textId="77777777" w:rsidR="00424A5A" w:rsidRPr="002D26EB" w:rsidRDefault="00424A5A" w:rsidP="00693961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146649A6" w14:textId="77777777" w:rsidR="00424A5A" w:rsidRPr="002D26EB" w:rsidRDefault="00424A5A" w:rsidP="00693961">
            <w:pPr>
              <w:spacing w:before="4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2D26EB">
              <w:rPr>
                <w:rFonts w:ascii="Tahoma" w:hAnsi="Tahoma" w:cs="Tahoma"/>
                <w:sz w:val="18"/>
                <w:szCs w:val="18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332434E1" w14:textId="14351183" w:rsidR="00424A5A" w:rsidRPr="002D26EB" w:rsidRDefault="00A56541" w:rsidP="00693961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  <w:r w:rsidRPr="002D26EB">
              <w:rPr>
                <w:rFonts w:ascii="Tahoma" w:hAnsi="Tahoma" w:cs="Tahoma"/>
                <w:color w:val="0000FF"/>
                <w:sz w:val="18"/>
                <w:szCs w:val="18"/>
              </w:rPr>
              <w:t>A-</w:t>
            </w:r>
            <w:r w:rsidR="00F964C8" w:rsidRPr="002D26EB">
              <w:rPr>
                <w:rFonts w:ascii="Tahoma" w:hAnsi="Tahoma" w:cs="Tahoma"/>
                <w:color w:val="0000FF"/>
                <w:sz w:val="18"/>
                <w:szCs w:val="18"/>
              </w:rPr>
              <w:t>29</w:t>
            </w:r>
            <w:r w:rsidRPr="002D26EB">
              <w:rPr>
                <w:rFonts w:ascii="Tahoma" w:hAnsi="Tahoma" w:cs="Tahoma"/>
                <w:color w:val="0000FF"/>
                <w:sz w:val="18"/>
                <w:szCs w:val="18"/>
              </w:rPr>
              <w:t>/2</w:t>
            </w:r>
            <w:r w:rsidR="00F964C8" w:rsidRPr="002D26EB">
              <w:rPr>
                <w:rFonts w:ascii="Tahoma" w:hAnsi="Tahoma" w:cs="Tahoma"/>
                <w:color w:val="0000FF"/>
                <w:sz w:val="18"/>
                <w:szCs w:val="18"/>
              </w:rPr>
              <w:t>4</w:t>
            </w:r>
            <w:r w:rsidRPr="002D26EB">
              <w:rPr>
                <w:rFonts w:ascii="Tahoma" w:hAnsi="Tahoma" w:cs="Tahoma"/>
                <w:color w:val="0000FF"/>
                <w:sz w:val="18"/>
                <w:szCs w:val="18"/>
              </w:rPr>
              <w:t xml:space="preserve"> G</w:t>
            </w:r>
            <w:r w:rsidR="00424A5A" w:rsidRPr="002D26EB">
              <w:rPr>
                <w:rFonts w:ascii="Tahoma" w:hAnsi="Tahoma" w:cs="Tahoma"/>
                <w:color w:val="0000FF"/>
                <w:sz w:val="18"/>
                <w:szCs w:val="18"/>
              </w:rPr>
              <w:t xml:space="preserve">   </w:t>
            </w:r>
          </w:p>
        </w:tc>
      </w:tr>
      <w:tr w:rsidR="00424A5A" w:rsidRPr="002D26EB" w14:paraId="0F823BFB" w14:textId="77777777">
        <w:tc>
          <w:tcPr>
            <w:tcW w:w="1080" w:type="dxa"/>
            <w:vAlign w:val="center"/>
          </w:tcPr>
          <w:p w14:paraId="11D4C6E8" w14:textId="77777777" w:rsidR="00424A5A" w:rsidRPr="002D26EB" w:rsidRDefault="00424A5A" w:rsidP="00693961">
            <w:pPr>
              <w:spacing w:before="4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2D26EB">
              <w:rPr>
                <w:rFonts w:ascii="Tahoma" w:hAnsi="Tahoma" w:cs="Tahoma"/>
                <w:sz w:val="18"/>
                <w:szCs w:val="18"/>
              </w:rPr>
              <w:t>Datum:</w:t>
            </w:r>
          </w:p>
        </w:tc>
        <w:tc>
          <w:tcPr>
            <w:tcW w:w="2160" w:type="dxa"/>
            <w:vAlign w:val="center"/>
          </w:tcPr>
          <w:p w14:paraId="2ADF738C" w14:textId="5B82A3F8" w:rsidR="00424A5A" w:rsidRPr="002D26EB" w:rsidRDefault="00E34B67" w:rsidP="00693961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  <w:r w:rsidRPr="002D26EB">
              <w:rPr>
                <w:rFonts w:ascii="Tahoma" w:hAnsi="Tahoma" w:cs="Tahoma"/>
                <w:color w:val="0000FF"/>
                <w:sz w:val="18"/>
                <w:szCs w:val="18"/>
              </w:rPr>
              <w:t>2</w:t>
            </w:r>
            <w:r w:rsidR="00334F77" w:rsidRPr="002D26EB">
              <w:rPr>
                <w:rFonts w:ascii="Tahoma" w:hAnsi="Tahoma" w:cs="Tahoma"/>
                <w:color w:val="0000FF"/>
                <w:sz w:val="18"/>
                <w:szCs w:val="18"/>
              </w:rPr>
              <w:t>4</w:t>
            </w:r>
            <w:r w:rsidR="00A56541" w:rsidRPr="002D26EB">
              <w:rPr>
                <w:rFonts w:ascii="Tahoma" w:hAnsi="Tahoma" w:cs="Tahoma"/>
                <w:color w:val="0000FF"/>
                <w:sz w:val="18"/>
                <w:szCs w:val="18"/>
              </w:rPr>
              <w:t>.</w:t>
            </w:r>
            <w:r w:rsidR="00573437" w:rsidRPr="002D26EB">
              <w:rPr>
                <w:rFonts w:ascii="Tahoma" w:hAnsi="Tahoma" w:cs="Tahoma"/>
                <w:color w:val="0000FF"/>
                <w:sz w:val="18"/>
                <w:szCs w:val="18"/>
              </w:rPr>
              <w:t> </w:t>
            </w:r>
            <w:r w:rsidR="00210B17" w:rsidRPr="002D26EB">
              <w:rPr>
                <w:rFonts w:ascii="Tahoma" w:hAnsi="Tahoma" w:cs="Tahoma"/>
                <w:color w:val="0000FF"/>
                <w:sz w:val="18"/>
                <w:szCs w:val="18"/>
              </w:rPr>
              <w:t>10</w:t>
            </w:r>
            <w:r w:rsidR="00A56541" w:rsidRPr="002D26EB">
              <w:rPr>
                <w:rFonts w:ascii="Tahoma" w:hAnsi="Tahoma" w:cs="Tahoma"/>
                <w:color w:val="0000FF"/>
                <w:sz w:val="18"/>
                <w:szCs w:val="18"/>
              </w:rPr>
              <w:t>.</w:t>
            </w:r>
            <w:r w:rsidR="00573437" w:rsidRPr="002D26EB">
              <w:rPr>
                <w:rFonts w:ascii="Tahoma" w:hAnsi="Tahoma" w:cs="Tahoma"/>
                <w:color w:val="0000FF"/>
                <w:sz w:val="18"/>
                <w:szCs w:val="18"/>
              </w:rPr>
              <w:t> </w:t>
            </w:r>
            <w:r w:rsidR="00A56541" w:rsidRPr="002D26EB">
              <w:rPr>
                <w:rFonts w:ascii="Tahoma" w:hAnsi="Tahoma" w:cs="Tahoma"/>
                <w:color w:val="0000FF"/>
                <w:sz w:val="18"/>
                <w:szCs w:val="18"/>
              </w:rPr>
              <w:t>2024</w:t>
            </w:r>
          </w:p>
        </w:tc>
        <w:tc>
          <w:tcPr>
            <w:tcW w:w="1080" w:type="dxa"/>
            <w:vAlign w:val="center"/>
          </w:tcPr>
          <w:p w14:paraId="59607D5A" w14:textId="77777777" w:rsidR="00424A5A" w:rsidRPr="002D26EB" w:rsidRDefault="00424A5A" w:rsidP="00693961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65B5C813" w14:textId="77777777" w:rsidR="00424A5A" w:rsidRPr="002D26EB" w:rsidRDefault="00424A5A" w:rsidP="00693961">
            <w:pPr>
              <w:spacing w:before="4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2D26EB">
              <w:rPr>
                <w:rFonts w:ascii="Tahoma" w:hAnsi="Tahoma" w:cs="Tahoma"/>
                <w:sz w:val="18"/>
                <w:szCs w:val="18"/>
              </w:rPr>
              <w:t>MFERAC:</w:t>
            </w:r>
          </w:p>
        </w:tc>
        <w:tc>
          <w:tcPr>
            <w:tcW w:w="3420" w:type="dxa"/>
            <w:vAlign w:val="center"/>
          </w:tcPr>
          <w:p w14:paraId="09C96DB4" w14:textId="3332C6C3" w:rsidR="00424A5A" w:rsidRPr="002D26EB" w:rsidRDefault="00A56541" w:rsidP="00693961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  <w:r w:rsidRPr="002D26EB">
              <w:rPr>
                <w:rFonts w:ascii="Tahoma" w:hAnsi="Tahoma" w:cs="Tahoma"/>
                <w:color w:val="0000FF"/>
                <w:sz w:val="18"/>
                <w:szCs w:val="18"/>
              </w:rPr>
              <w:t>2431-</w:t>
            </w:r>
            <w:r w:rsidR="00F964C8" w:rsidRPr="002D26EB">
              <w:rPr>
                <w:rFonts w:ascii="Tahoma" w:hAnsi="Tahoma" w:cs="Tahoma"/>
                <w:color w:val="0000FF"/>
                <w:sz w:val="18"/>
                <w:szCs w:val="18"/>
              </w:rPr>
              <w:t>24</w:t>
            </w:r>
            <w:r w:rsidRPr="002D26EB">
              <w:rPr>
                <w:rFonts w:ascii="Tahoma" w:hAnsi="Tahoma" w:cs="Tahoma"/>
                <w:color w:val="0000FF"/>
                <w:sz w:val="18"/>
                <w:szCs w:val="18"/>
              </w:rPr>
              <w:t>-000</w:t>
            </w:r>
            <w:r w:rsidR="00F964C8" w:rsidRPr="002D26EB">
              <w:rPr>
                <w:rFonts w:ascii="Tahoma" w:hAnsi="Tahoma" w:cs="Tahoma"/>
                <w:color w:val="0000FF"/>
                <w:sz w:val="18"/>
                <w:szCs w:val="18"/>
              </w:rPr>
              <w:t>648</w:t>
            </w:r>
            <w:r w:rsidRPr="002D26EB">
              <w:rPr>
                <w:rFonts w:ascii="Tahoma" w:hAnsi="Tahoma" w:cs="Tahoma"/>
                <w:color w:val="0000FF"/>
                <w:sz w:val="18"/>
                <w:szCs w:val="18"/>
              </w:rPr>
              <w:t>/0</w:t>
            </w:r>
          </w:p>
        </w:tc>
      </w:tr>
    </w:tbl>
    <w:p w14:paraId="1243B865" w14:textId="77777777" w:rsidR="00424A5A" w:rsidRPr="002D26EB" w:rsidRDefault="00424A5A" w:rsidP="00424A5A">
      <w:pPr>
        <w:pStyle w:val="Telobesedila2"/>
        <w:ind w:left="-181" w:right="-210"/>
        <w:rPr>
          <w:rFonts w:ascii="Tahoma" w:hAnsi="Tahoma" w:cs="Tahoma"/>
          <w:sz w:val="18"/>
          <w:szCs w:val="18"/>
        </w:rPr>
      </w:pPr>
    </w:p>
    <w:p w14:paraId="6A6F2BE0" w14:textId="77777777" w:rsidR="00556816" w:rsidRPr="002D26EB" w:rsidRDefault="00556816">
      <w:pPr>
        <w:rPr>
          <w:rFonts w:ascii="Tahoma" w:hAnsi="Tahoma" w:cs="Tahoma"/>
          <w:sz w:val="18"/>
          <w:szCs w:val="18"/>
        </w:rPr>
      </w:pPr>
    </w:p>
    <w:p w14:paraId="45F32689" w14:textId="7E80699E" w:rsidR="00556816" w:rsidRPr="002D26EB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18"/>
          <w:szCs w:val="18"/>
        </w:rPr>
      </w:pPr>
      <w:r w:rsidRPr="002D26EB">
        <w:rPr>
          <w:rFonts w:ascii="Tahoma" w:hAnsi="Tahoma" w:cs="Tahoma"/>
          <w:b/>
          <w:spacing w:val="20"/>
          <w:sz w:val="18"/>
          <w:szCs w:val="18"/>
        </w:rPr>
        <w:t xml:space="preserve">SPREMEMBA </w:t>
      </w:r>
      <w:r w:rsidR="00A56541" w:rsidRPr="002D26EB">
        <w:rPr>
          <w:rFonts w:ascii="Tahoma" w:hAnsi="Tahoma" w:cs="Tahoma"/>
          <w:b/>
          <w:spacing w:val="20"/>
          <w:sz w:val="18"/>
          <w:szCs w:val="18"/>
        </w:rPr>
        <w:t>ROKA ZA ODDAJO IN ODPIRANJE PONUDB</w:t>
      </w:r>
      <w:r w:rsidRPr="002D26EB">
        <w:rPr>
          <w:rFonts w:ascii="Tahoma" w:hAnsi="Tahoma" w:cs="Tahoma"/>
          <w:b/>
          <w:spacing w:val="20"/>
          <w:sz w:val="18"/>
          <w:szCs w:val="18"/>
        </w:rPr>
        <w:t xml:space="preserve"> </w:t>
      </w:r>
    </w:p>
    <w:p w14:paraId="1C1A40C5" w14:textId="77777777" w:rsidR="00556816" w:rsidRPr="002D26EB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18"/>
          <w:szCs w:val="18"/>
        </w:rPr>
      </w:pPr>
      <w:r w:rsidRPr="002D26EB">
        <w:rPr>
          <w:rFonts w:ascii="Tahoma" w:hAnsi="Tahoma" w:cs="Tahoma"/>
          <w:b/>
          <w:spacing w:val="20"/>
          <w:sz w:val="18"/>
          <w:szCs w:val="18"/>
        </w:rPr>
        <w:t xml:space="preserve">za oddajo javnega naročila </w:t>
      </w:r>
    </w:p>
    <w:p w14:paraId="363387BB" w14:textId="77777777" w:rsidR="00556816" w:rsidRPr="002D26EB" w:rsidRDefault="00556816">
      <w:pPr>
        <w:pStyle w:val="Konnaopomba-besedilo"/>
        <w:rPr>
          <w:rFonts w:ascii="Tahoma" w:hAnsi="Tahoma" w:cs="Tahoma"/>
          <w:sz w:val="18"/>
          <w:szCs w:val="1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2D26EB" w14:paraId="58B9C814" w14:textId="77777777">
        <w:tc>
          <w:tcPr>
            <w:tcW w:w="9288" w:type="dxa"/>
          </w:tcPr>
          <w:p w14:paraId="71EAD351" w14:textId="0660C649" w:rsidR="00556816" w:rsidRPr="002D26EB" w:rsidRDefault="00F964C8">
            <w:pPr>
              <w:pStyle w:val="Konnaopomba-besedil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D26EB">
              <w:rPr>
                <w:rFonts w:ascii="Tahoma" w:hAnsi="Tahoma" w:cs="Tahoma"/>
                <w:b/>
                <w:sz w:val="18"/>
                <w:szCs w:val="18"/>
              </w:rPr>
              <w:t>Rekonstrukcija regionalne ceste R3-677/2202 Pišece–Zgornja Pohanca–Krško od km 12+800 do 16+370 »Zdole–Krško«</w:t>
            </w:r>
          </w:p>
        </w:tc>
      </w:tr>
    </w:tbl>
    <w:p w14:paraId="6A3D98A1" w14:textId="77777777" w:rsidR="00556816" w:rsidRPr="002D26EB" w:rsidRDefault="00556816">
      <w:pPr>
        <w:pStyle w:val="Konnaopomba-besedilo"/>
        <w:jc w:val="both"/>
        <w:rPr>
          <w:rFonts w:ascii="Tahoma" w:hAnsi="Tahoma" w:cs="Tahoma"/>
          <w:sz w:val="18"/>
          <w:szCs w:val="18"/>
        </w:rPr>
      </w:pPr>
    </w:p>
    <w:p w14:paraId="581551DF" w14:textId="77777777" w:rsidR="004B34B5" w:rsidRPr="002D26EB" w:rsidRDefault="004B34B5">
      <w:pPr>
        <w:pStyle w:val="Konnaopomba-besedilo"/>
        <w:jc w:val="both"/>
        <w:rPr>
          <w:rFonts w:ascii="Tahoma" w:hAnsi="Tahoma" w:cs="Tahoma"/>
          <w:sz w:val="18"/>
          <w:szCs w:val="18"/>
        </w:rPr>
      </w:pPr>
    </w:p>
    <w:p w14:paraId="44F2BBBE" w14:textId="77777777" w:rsidR="000646A9" w:rsidRPr="002D26EB" w:rsidRDefault="000646A9" w:rsidP="000646A9">
      <w:pPr>
        <w:pStyle w:val="Konnaopomba-besedilo"/>
        <w:jc w:val="both"/>
        <w:rPr>
          <w:rFonts w:ascii="Tahoma" w:hAnsi="Tahoma" w:cs="Tahoma"/>
          <w:sz w:val="18"/>
          <w:szCs w:val="18"/>
        </w:rPr>
      </w:pPr>
      <w:r w:rsidRPr="002D26EB">
        <w:rPr>
          <w:rFonts w:ascii="Tahoma" w:hAnsi="Tahoma" w:cs="Tahoma"/>
          <w:sz w:val="18"/>
          <w:szCs w:val="18"/>
        </w:rPr>
        <w:t xml:space="preserve">Obvestilo o spremembi razpisne dokumentacije je objavljeno na "Portalu javnih naročil". </w:t>
      </w:r>
    </w:p>
    <w:p w14:paraId="2F1938CC" w14:textId="77777777" w:rsidR="004B34B5" w:rsidRPr="002D26EB" w:rsidRDefault="004B34B5">
      <w:pPr>
        <w:pStyle w:val="Konnaopomba-besedilo"/>
        <w:jc w:val="both"/>
        <w:rPr>
          <w:rFonts w:ascii="Tahoma" w:hAnsi="Tahoma" w:cs="Tahoma"/>
          <w:sz w:val="18"/>
          <w:szCs w:val="18"/>
        </w:rPr>
      </w:pPr>
    </w:p>
    <w:p w14:paraId="75A4BC9A" w14:textId="77777777" w:rsidR="00556816" w:rsidRPr="002D26EB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18"/>
          <w:szCs w:val="18"/>
        </w:rPr>
      </w:pPr>
      <w:r w:rsidRPr="002D26EB">
        <w:rPr>
          <w:rFonts w:ascii="Tahoma" w:hAnsi="Tahoma" w:cs="Tahoma"/>
          <w:sz w:val="18"/>
          <w:szCs w:val="18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2D26EB" w14:paraId="13354463" w14:textId="77777777" w:rsidTr="00AA2EA6">
        <w:trPr>
          <w:trHeight w:val="2967"/>
        </w:trPr>
        <w:tc>
          <w:tcPr>
            <w:tcW w:w="9287" w:type="dxa"/>
          </w:tcPr>
          <w:p w14:paraId="62B55615" w14:textId="77777777" w:rsidR="00556816" w:rsidRPr="002D26EB" w:rsidRDefault="00556816" w:rsidP="00573437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 w:val="18"/>
                <w:szCs w:val="18"/>
              </w:rPr>
            </w:pPr>
          </w:p>
          <w:p w14:paraId="34DB01C8" w14:textId="40360C3B" w:rsidR="00334F77" w:rsidRPr="002D26EB" w:rsidRDefault="00334F77" w:rsidP="00573437">
            <w:pPr>
              <w:tabs>
                <w:tab w:val="left" w:pos="900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2D26EB">
              <w:rPr>
                <w:rFonts w:ascii="Tahoma" w:hAnsi="Tahoma" w:cs="Tahoma"/>
                <w:b/>
                <w:sz w:val="18"/>
                <w:szCs w:val="18"/>
              </w:rPr>
              <w:t xml:space="preserve">Naročnik objavlja </w:t>
            </w:r>
            <w:r w:rsidRPr="002D26EB">
              <w:rPr>
                <w:rFonts w:ascii="Tahoma" w:hAnsi="Tahoma" w:cs="Tahoma"/>
                <w:b/>
                <w:sz w:val="18"/>
                <w:szCs w:val="18"/>
              </w:rPr>
              <w:t>popravljen oziroma dopolnjen popis del</w:t>
            </w:r>
            <w:r w:rsidRPr="002D26EB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2D26EB">
              <w:rPr>
                <w:rFonts w:ascii="Tahoma" w:hAnsi="Tahoma" w:cs="Tahoma"/>
                <w:b/>
                <w:bCs/>
                <w:sz w:val="18"/>
                <w:szCs w:val="18"/>
              </w:rPr>
              <w:t>in</w:t>
            </w:r>
            <w:r w:rsidRPr="002D26EB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2D26EB">
              <w:rPr>
                <w:rFonts w:ascii="Tahoma" w:hAnsi="Tahoma" w:cs="Tahoma"/>
                <w:b/>
                <w:bCs/>
                <w:sz w:val="18"/>
                <w:szCs w:val="18"/>
              </w:rPr>
              <w:t>dodatn</w:t>
            </w:r>
            <w:r w:rsidRPr="002D26EB">
              <w:rPr>
                <w:rFonts w:ascii="Tahoma" w:hAnsi="Tahoma" w:cs="Tahoma"/>
                <w:b/>
                <w:bCs/>
                <w:sz w:val="18"/>
                <w:szCs w:val="18"/>
              </w:rPr>
              <w:t>o</w:t>
            </w:r>
            <w:r w:rsidRPr="002D26EB">
              <w:rPr>
                <w:rFonts w:ascii="Tahoma" w:hAnsi="Tahoma" w:cs="Tahoma"/>
                <w:b/>
                <w:sz w:val="18"/>
                <w:szCs w:val="18"/>
              </w:rPr>
              <w:t xml:space="preserve"> dokumentacij</w:t>
            </w:r>
            <w:r w:rsidRPr="002D26EB">
              <w:rPr>
                <w:rFonts w:ascii="Tahoma" w:hAnsi="Tahoma" w:cs="Tahoma"/>
                <w:b/>
                <w:sz w:val="18"/>
                <w:szCs w:val="18"/>
              </w:rPr>
              <w:t>o.</w:t>
            </w:r>
          </w:p>
          <w:p w14:paraId="6BA98968" w14:textId="6DBDBF4B" w:rsidR="00334F77" w:rsidRPr="002D26EB" w:rsidRDefault="00334F77" w:rsidP="00573437">
            <w:pPr>
              <w:tabs>
                <w:tab w:val="left" w:pos="900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23608FE4" w14:textId="77777777" w:rsidR="00334F77" w:rsidRPr="002D26EB" w:rsidRDefault="00334F77" w:rsidP="00573437">
            <w:pPr>
              <w:tabs>
                <w:tab w:val="left" w:pos="900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69D9A66E" w14:textId="11DD316C" w:rsidR="00A56541" w:rsidRPr="002D26EB" w:rsidRDefault="00D45062" w:rsidP="00334F77">
            <w:pPr>
              <w:pStyle w:val="Odstavekseznama"/>
              <w:numPr>
                <w:ilvl w:val="0"/>
                <w:numId w:val="21"/>
              </w:numPr>
              <w:tabs>
                <w:tab w:val="left" w:pos="900"/>
              </w:tabs>
              <w:rPr>
                <w:rFonts w:ascii="Tahoma" w:hAnsi="Tahoma" w:cs="Tahoma"/>
                <w:sz w:val="18"/>
                <w:szCs w:val="18"/>
              </w:rPr>
            </w:pPr>
            <w:r w:rsidRPr="002D26EB">
              <w:rPr>
                <w:rFonts w:ascii="Tahoma" w:hAnsi="Tahoma" w:cs="Tahoma"/>
                <w:sz w:val="18"/>
                <w:szCs w:val="18"/>
              </w:rPr>
              <w:t>Dodatne s</w:t>
            </w:r>
            <w:r w:rsidR="005648C6" w:rsidRPr="002D26EB">
              <w:rPr>
                <w:rFonts w:ascii="Tahoma" w:hAnsi="Tahoma" w:cs="Tahoma"/>
                <w:sz w:val="18"/>
                <w:szCs w:val="18"/>
              </w:rPr>
              <w:t xml:space="preserve">premembe v popisu del so označene z </w:t>
            </w:r>
            <w:r w:rsidRPr="002D26EB">
              <w:rPr>
                <w:rFonts w:ascii="Tahoma" w:hAnsi="Tahoma" w:cs="Tahoma"/>
                <w:sz w:val="18"/>
                <w:szCs w:val="18"/>
              </w:rPr>
              <w:t>modro</w:t>
            </w:r>
            <w:r w:rsidR="005648C6" w:rsidRPr="002D26EB">
              <w:rPr>
                <w:rFonts w:ascii="Tahoma" w:hAnsi="Tahoma" w:cs="Tahoma"/>
                <w:sz w:val="18"/>
                <w:szCs w:val="18"/>
              </w:rPr>
              <w:t xml:space="preserve"> barvo.</w:t>
            </w:r>
          </w:p>
          <w:p w14:paraId="6A700B3F" w14:textId="2BA7FFE5" w:rsidR="005648C6" w:rsidRPr="002D26EB" w:rsidRDefault="005648C6" w:rsidP="00573437">
            <w:pPr>
              <w:tabs>
                <w:tab w:val="left" w:pos="900"/>
              </w:tabs>
              <w:rPr>
                <w:rFonts w:ascii="Tahoma" w:hAnsi="Tahoma" w:cs="Tahoma"/>
                <w:sz w:val="18"/>
                <w:szCs w:val="18"/>
              </w:rPr>
            </w:pPr>
            <w:r w:rsidRPr="002D26EB">
              <w:rPr>
                <w:rFonts w:ascii="Tahoma" w:hAnsi="Tahoma" w:cs="Tahoma"/>
                <w:sz w:val="18"/>
                <w:szCs w:val="18"/>
              </w:rPr>
              <w:t>V zavihku »</w:t>
            </w:r>
            <w:r w:rsidRPr="002D26EB">
              <w:rPr>
                <w:rFonts w:ascii="Tahoma" w:hAnsi="Tahoma" w:cs="Tahoma"/>
                <w:b/>
                <w:sz w:val="18"/>
                <w:szCs w:val="18"/>
                <w:u w:val="single"/>
              </w:rPr>
              <w:t>Cesta</w:t>
            </w:r>
            <w:r w:rsidRPr="002D26EB">
              <w:rPr>
                <w:rFonts w:ascii="Tahoma" w:hAnsi="Tahoma" w:cs="Tahoma"/>
                <w:sz w:val="18"/>
                <w:szCs w:val="18"/>
              </w:rPr>
              <w:t>«:</w:t>
            </w:r>
          </w:p>
          <w:p w14:paraId="6710CE41" w14:textId="3CC442B6" w:rsidR="00ED32FC" w:rsidRPr="002D26EB" w:rsidRDefault="00ED32FC" w:rsidP="00ED32FC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18"/>
                <w:szCs w:val="18"/>
              </w:rPr>
            </w:pPr>
            <w:r w:rsidRPr="002D26EB">
              <w:rPr>
                <w:rFonts w:ascii="Tahoma" w:hAnsi="Tahoma" w:cs="Tahoma"/>
                <w:sz w:val="18"/>
                <w:szCs w:val="18"/>
              </w:rPr>
              <w:t>V sklopu »</w:t>
            </w:r>
            <w:r w:rsidR="0088749C" w:rsidRPr="002D26EB">
              <w:rPr>
                <w:rFonts w:ascii="Tahoma" w:hAnsi="Tahoma" w:cs="Tahoma"/>
                <w:b/>
                <w:sz w:val="18"/>
                <w:szCs w:val="18"/>
              </w:rPr>
              <w:t>Preddela / 1.2.3 Porušitev in odstranitev voziščnih konstrukcij</w:t>
            </w:r>
            <w:r w:rsidR="006E60B4" w:rsidRPr="002D26EB">
              <w:rPr>
                <w:rFonts w:ascii="Tahoma" w:hAnsi="Tahoma" w:cs="Tahoma"/>
                <w:sz w:val="18"/>
                <w:szCs w:val="18"/>
              </w:rPr>
              <w:t xml:space="preserve">« </w:t>
            </w:r>
            <w:r w:rsidR="0088749C" w:rsidRPr="002D26EB">
              <w:rPr>
                <w:rFonts w:ascii="Tahoma" w:hAnsi="Tahoma" w:cs="Tahoma"/>
                <w:sz w:val="18"/>
                <w:szCs w:val="18"/>
              </w:rPr>
              <w:t>se spremeni postavka številka</w:t>
            </w:r>
            <w:r w:rsidR="00D45062" w:rsidRPr="002D26EB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8749C" w:rsidRPr="002D26EB">
              <w:rPr>
                <w:rFonts w:ascii="Tahoma" w:hAnsi="Tahoma" w:cs="Tahoma"/>
                <w:sz w:val="18"/>
                <w:szCs w:val="18"/>
              </w:rPr>
              <w:t>12</w:t>
            </w:r>
            <w:r w:rsidR="00D45062" w:rsidRPr="002D26EB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8749C" w:rsidRPr="002D26EB">
              <w:rPr>
                <w:rFonts w:ascii="Tahoma" w:hAnsi="Tahoma" w:cs="Tahoma"/>
                <w:sz w:val="18"/>
                <w:szCs w:val="18"/>
              </w:rPr>
              <w:t>322, tako da se glasi</w:t>
            </w:r>
            <w:r w:rsidR="00D45062" w:rsidRPr="002D26EB">
              <w:rPr>
                <w:rFonts w:ascii="Tahoma" w:hAnsi="Tahoma" w:cs="Tahoma"/>
                <w:sz w:val="18"/>
                <w:szCs w:val="18"/>
              </w:rPr>
              <w:t xml:space="preserve"> »</w:t>
            </w:r>
            <w:bookmarkStart w:id="0" w:name="_Hlk180524974"/>
            <w:r w:rsidR="00817706" w:rsidRPr="002D26EB">
              <w:rPr>
                <w:rFonts w:ascii="Tahoma" w:hAnsi="Tahoma" w:cs="Tahoma"/>
                <w:sz w:val="18"/>
                <w:szCs w:val="18"/>
              </w:rPr>
              <w:t>Rezkanje asfaltne plasti v debelini 6 do 10 cm, vključno z odvozom na začasno deponijo in ostalimi stroški deponir</w:t>
            </w:r>
            <w:bookmarkEnd w:id="0"/>
            <w:r w:rsidR="00817706" w:rsidRPr="002D26EB">
              <w:rPr>
                <w:rFonts w:ascii="Tahoma" w:hAnsi="Tahoma" w:cs="Tahoma"/>
                <w:sz w:val="18"/>
                <w:szCs w:val="18"/>
              </w:rPr>
              <w:t>anja</w:t>
            </w:r>
            <w:r w:rsidR="00D45062" w:rsidRPr="002D26EB">
              <w:rPr>
                <w:rFonts w:ascii="Tahoma" w:hAnsi="Tahoma" w:cs="Tahoma"/>
                <w:sz w:val="18"/>
                <w:szCs w:val="18"/>
              </w:rPr>
              <w:t>«</w:t>
            </w:r>
          </w:p>
          <w:p w14:paraId="50402293" w14:textId="55C61D4D" w:rsidR="00817706" w:rsidRPr="002D26EB" w:rsidRDefault="00817706" w:rsidP="00ED32FC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18"/>
                <w:szCs w:val="18"/>
              </w:rPr>
            </w:pPr>
            <w:r w:rsidRPr="002D26EB">
              <w:rPr>
                <w:rFonts w:ascii="Tahoma" w:hAnsi="Tahoma" w:cs="Tahoma"/>
                <w:sz w:val="18"/>
                <w:szCs w:val="18"/>
              </w:rPr>
              <w:t>V sklopu »</w:t>
            </w:r>
            <w:r w:rsidRPr="002D26EB">
              <w:rPr>
                <w:rFonts w:ascii="Tahoma" w:hAnsi="Tahoma" w:cs="Tahoma"/>
                <w:b/>
                <w:sz w:val="18"/>
                <w:szCs w:val="18"/>
              </w:rPr>
              <w:t>Preddela / 1.2.3 Porušitev in odstranitev voziščnih konstrukcij</w:t>
            </w:r>
            <w:r w:rsidRPr="002D26EB">
              <w:rPr>
                <w:rFonts w:ascii="Tahoma" w:hAnsi="Tahoma" w:cs="Tahoma"/>
                <w:sz w:val="18"/>
                <w:szCs w:val="18"/>
              </w:rPr>
              <w:t>« se spremeni postavka številka 12 372, tako da se glasi »</w:t>
            </w:r>
            <w:bookmarkStart w:id="1" w:name="_Hlk180524998"/>
            <w:r w:rsidRPr="002D26EB">
              <w:rPr>
                <w:rFonts w:ascii="Tahoma" w:hAnsi="Tahoma" w:cs="Tahoma"/>
                <w:sz w:val="18"/>
                <w:szCs w:val="18"/>
              </w:rPr>
              <w:t>Rezkanje in odvoz asfaltne krovne plasti v debelini 4 do 7 cm. Vključno z odvozom na začasno deponijo in ostalimi stroški deponiranja</w:t>
            </w:r>
            <w:bookmarkEnd w:id="1"/>
            <w:r w:rsidRPr="002D26EB">
              <w:rPr>
                <w:rFonts w:ascii="Tahoma" w:hAnsi="Tahoma" w:cs="Tahoma"/>
                <w:sz w:val="18"/>
                <w:szCs w:val="18"/>
              </w:rPr>
              <w:t>«</w:t>
            </w:r>
          </w:p>
          <w:p w14:paraId="2C5EE685" w14:textId="5BF999CB" w:rsidR="00DB1418" w:rsidRPr="002D26EB" w:rsidRDefault="00DB1418" w:rsidP="00DB1418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18"/>
                <w:szCs w:val="18"/>
              </w:rPr>
            </w:pPr>
            <w:r w:rsidRPr="002D26EB">
              <w:rPr>
                <w:rFonts w:ascii="Tahoma" w:hAnsi="Tahoma" w:cs="Tahoma"/>
                <w:sz w:val="18"/>
                <w:szCs w:val="18"/>
              </w:rPr>
              <w:t>V sklopu »</w:t>
            </w:r>
            <w:r w:rsidRPr="002D26EB">
              <w:rPr>
                <w:rFonts w:ascii="Tahoma" w:hAnsi="Tahoma" w:cs="Tahoma"/>
                <w:b/>
                <w:sz w:val="18"/>
                <w:szCs w:val="18"/>
              </w:rPr>
              <w:t>Zemeljska dela in temeljenje / 2.4 Nasipi, zasipi, klini, posteljica in glinasti naboj</w:t>
            </w:r>
            <w:r w:rsidRPr="002D26EB">
              <w:rPr>
                <w:rFonts w:ascii="Tahoma" w:hAnsi="Tahoma" w:cs="Tahoma"/>
                <w:sz w:val="18"/>
                <w:szCs w:val="18"/>
              </w:rPr>
              <w:t>« se doda opomba k postavki številka 24 121, tako da se glasi: »Izdelava kamnite pete v betonu. Vključno z vsemi spremljajočimi deli, transporti in dobavo materiala. (stabilnostni ukrep) / OPOMBA: upošteva se 60% kamna in 40% betona.«</w:t>
            </w:r>
          </w:p>
          <w:p w14:paraId="797BA124" w14:textId="67403452" w:rsidR="00DB1418" w:rsidRPr="002D26EB" w:rsidRDefault="00DB1418" w:rsidP="00DB1418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18"/>
                <w:szCs w:val="18"/>
              </w:rPr>
            </w:pPr>
            <w:r w:rsidRPr="002D26EB">
              <w:rPr>
                <w:rFonts w:ascii="Tahoma" w:hAnsi="Tahoma" w:cs="Tahoma"/>
                <w:sz w:val="18"/>
                <w:szCs w:val="18"/>
              </w:rPr>
              <w:t>V sklopu »</w:t>
            </w:r>
            <w:r w:rsidRPr="002D26EB">
              <w:rPr>
                <w:rFonts w:ascii="Tahoma" w:hAnsi="Tahoma" w:cs="Tahoma"/>
                <w:b/>
                <w:sz w:val="18"/>
                <w:szCs w:val="18"/>
              </w:rPr>
              <w:t>Zemeljska dela in temeljenje / 2.4 Nasipi, zasipi, klini, posteljica in glinasti naboj</w:t>
            </w:r>
            <w:r w:rsidRPr="002D26EB">
              <w:rPr>
                <w:rFonts w:ascii="Tahoma" w:hAnsi="Tahoma" w:cs="Tahoma"/>
                <w:sz w:val="18"/>
                <w:szCs w:val="18"/>
              </w:rPr>
              <w:t>« se doda opomba k postavki številka 24 121, tako da se glasi: »Izdelava kamnite pete v betonu. Vključno z vsemi spremljajočimi deli, transporti in dobavo materiala. (stabilnostni ukrep na predlog geomehanika, dodane količine materiala za izvedbo kamnite pete za morebitno zamenjavo odpadnega materiala od km 14+700 do 15+300. Ukrep se med gradnjo izvede po navodilih geomehanika, ki določi mikrolokacijo in potrebni obseg sanacije.) / OPOMBA: upošteva se 60% kamna in 40% betona.«</w:t>
            </w:r>
          </w:p>
          <w:p w14:paraId="3D257F1D" w14:textId="0E6A003C" w:rsidR="00817706" w:rsidRPr="002D26EB" w:rsidRDefault="00817706" w:rsidP="00ED32FC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18"/>
                <w:szCs w:val="18"/>
              </w:rPr>
            </w:pPr>
            <w:r w:rsidRPr="002D26EB">
              <w:rPr>
                <w:rFonts w:ascii="Tahoma" w:hAnsi="Tahoma" w:cs="Tahoma"/>
                <w:sz w:val="18"/>
                <w:szCs w:val="18"/>
              </w:rPr>
              <w:t>V sklopu »</w:t>
            </w:r>
            <w:r w:rsidRPr="002D26EB">
              <w:rPr>
                <w:rFonts w:ascii="Tahoma" w:hAnsi="Tahoma" w:cs="Tahoma"/>
                <w:b/>
                <w:sz w:val="18"/>
                <w:szCs w:val="18"/>
              </w:rPr>
              <w:t xml:space="preserve">Zemeljska dela in temeljenje / 2.9 </w:t>
            </w:r>
            <w:bookmarkStart w:id="2" w:name="_Hlk180525178"/>
            <w:r w:rsidRPr="002D26EB">
              <w:rPr>
                <w:rFonts w:ascii="Tahoma" w:hAnsi="Tahoma" w:cs="Tahoma"/>
                <w:b/>
                <w:sz w:val="18"/>
                <w:szCs w:val="18"/>
              </w:rPr>
              <w:t>Prevozi, razprostiranje in ureditev deponij</w:t>
            </w:r>
            <w:r w:rsidRPr="002D26EB">
              <w:rPr>
                <w:rFonts w:ascii="Tahoma" w:hAnsi="Tahoma" w:cs="Tahoma"/>
                <w:sz w:val="18"/>
                <w:szCs w:val="18"/>
              </w:rPr>
              <w:t>« se izbriše postavka številka 29 153 »Prevoz materiala in odlaganje odpadnega asfalta na komunalno deponijo- vključno s plačilom takse deponiranega materiala</w:t>
            </w:r>
            <w:bookmarkEnd w:id="2"/>
            <w:r w:rsidRPr="002D26EB">
              <w:rPr>
                <w:rFonts w:ascii="Tahoma" w:hAnsi="Tahoma" w:cs="Tahoma"/>
                <w:sz w:val="18"/>
                <w:szCs w:val="18"/>
              </w:rPr>
              <w:t>«</w:t>
            </w:r>
          </w:p>
          <w:p w14:paraId="1397B58C" w14:textId="7BDD1AC4" w:rsidR="00E87A75" w:rsidRPr="002D26EB" w:rsidRDefault="00E87A75" w:rsidP="00ED32FC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18"/>
                <w:szCs w:val="18"/>
              </w:rPr>
            </w:pPr>
            <w:r w:rsidRPr="002D26EB">
              <w:rPr>
                <w:rFonts w:ascii="Tahoma" w:hAnsi="Tahoma" w:cs="Tahoma"/>
                <w:sz w:val="18"/>
                <w:szCs w:val="18"/>
              </w:rPr>
              <w:t>V sklopu »</w:t>
            </w:r>
            <w:r w:rsidRPr="002D26EB">
              <w:rPr>
                <w:rFonts w:ascii="Tahoma" w:hAnsi="Tahoma" w:cs="Tahoma"/>
                <w:b/>
                <w:sz w:val="18"/>
                <w:szCs w:val="18"/>
              </w:rPr>
              <w:t>Odvodnjavanje / 4.7 Neimenovani potok – VII. etapa</w:t>
            </w:r>
            <w:r w:rsidRPr="002D26EB">
              <w:rPr>
                <w:rFonts w:ascii="Tahoma" w:hAnsi="Tahoma" w:cs="Tahoma"/>
                <w:sz w:val="18"/>
                <w:szCs w:val="18"/>
              </w:rPr>
              <w:t>« se doda postavka * »Dobava in vgraditev prefabriciranega armiranobetonskega škatlastega prepusta za prehod delovnih strojev svetlih dimenzij 120x100cm (2 montažna elementa dolžine 200 cm), vključno z izvedbo kamnitih oblog in kamnite obloge (6m2) dna struge v območju prepusta z vsemi deli in materiali ter ostalimi pomožnimi deli in prenosi.</w:t>
            </w:r>
            <w:r w:rsidR="00DE6669" w:rsidRPr="002D26EB">
              <w:rPr>
                <w:rFonts w:ascii="Tahoma" w:hAnsi="Tahoma" w:cs="Tahoma"/>
                <w:sz w:val="18"/>
                <w:szCs w:val="18"/>
              </w:rPr>
              <w:t>«; m1; 4,00</w:t>
            </w:r>
          </w:p>
          <w:p w14:paraId="2511620E" w14:textId="08C10336" w:rsidR="0088749C" w:rsidRPr="002D26EB" w:rsidRDefault="0088749C" w:rsidP="0088749C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18"/>
                <w:szCs w:val="18"/>
              </w:rPr>
            </w:pPr>
            <w:r w:rsidRPr="002D26EB">
              <w:rPr>
                <w:rFonts w:ascii="Tahoma" w:hAnsi="Tahoma" w:cs="Tahoma"/>
                <w:sz w:val="18"/>
                <w:szCs w:val="18"/>
              </w:rPr>
              <w:t>V sklopu »</w:t>
            </w:r>
            <w:r w:rsidRPr="002D26EB">
              <w:rPr>
                <w:rFonts w:ascii="Tahoma" w:hAnsi="Tahoma" w:cs="Tahoma"/>
                <w:b/>
                <w:sz w:val="18"/>
                <w:szCs w:val="18"/>
              </w:rPr>
              <w:t>Gradbena in obrtniška dela</w:t>
            </w:r>
            <w:r w:rsidRPr="002D26EB">
              <w:rPr>
                <w:rFonts w:ascii="Tahoma" w:hAnsi="Tahoma" w:cs="Tahoma"/>
                <w:sz w:val="18"/>
                <w:szCs w:val="18"/>
              </w:rPr>
              <w:t>« je pri postavki številka 58 111 dodana opomba, tako da se le-ta glasi »Izdelava in priprava nosilne konstrukcije ograje iz jeklenih cevi in mreže (ob sadovnjaku), ter temeljenjem z vsemi deli in materiali; I. etapa; opomba: klasična žična ograja«</w:t>
            </w:r>
          </w:p>
          <w:p w14:paraId="7FD239DF" w14:textId="42AB05DB" w:rsidR="00D45062" w:rsidRPr="002D26EB" w:rsidRDefault="00D45062" w:rsidP="00D45062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18"/>
                <w:szCs w:val="18"/>
              </w:rPr>
            </w:pPr>
            <w:r w:rsidRPr="002D26EB">
              <w:rPr>
                <w:rFonts w:ascii="Tahoma" w:hAnsi="Tahoma" w:cs="Tahoma"/>
                <w:sz w:val="18"/>
                <w:szCs w:val="18"/>
              </w:rPr>
              <w:t>V sklopu »</w:t>
            </w:r>
            <w:r w:rsidRPr="002D26EB">
              <w:rPr>
                <w:rFonts w:ascii="Tahoma" w:hAnsi="Tahoma" w:cs="Tahoma"/>
                <w:b/>
                <w:sz w:val="18"/>
                <w:szCs w:val="18"/>
              </w:rPr>
              <w:t>Gradbena in obrtniška dela</w:t>
            </w:r>
            <w:r w:rsidRPr="002D26EB">
              <w:rPr>
                <w:rFonts w:ascii="Tahoma" w:hAnsi="Tahoma" w:cs="Tahoma"/>
                <w:sz w:val="18"/>
                <w:szCs w:val="18"/>
              </w:rPr>
              <w:t>« je pri postavki številka 58 111 dodana opomba, tako da se le-ta glasi: »Izdelava in priprava nosilne konstrukcije vrat ograje iz jeklenih cevi in mreže, ter temeljenjem z vsemi deli in materiali; I. etapa; opomba: klasična žična ograja«</w:t>
            </w:r>
          </w:p>
          <w:p w14:paraId="360C798D" w14:textId="52351F1A" w:rsidR="00CE59D8" w:rsidRPr="002D26EB" w:rsidRDefault="00CE59D8" w:rsidP="007C6F3A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18"/>
                <w:szCs w:val="18"/>
              </w:rPr>
            </w:pPr>
            <w:r w:rsidRPr="002D26EB">
              <w:rPr>
                <w:rFonts w:ascii="Tahoma" w:hAnsi="Tahoma" w:cs="Tahoma"/>
                <w:sz w:val="18"/>
                <w:szCs w:val="18"/>
              </w:rPr>
              <w:t>V sklopu »</w:t>
            </w:r>
            <w:r w:rsidRPr="002D26EB">
              <w:rPr>
                <w:rFonts w:ascii="Tahoma" w:hAnsi="Tahoma" w:cs="Tahoma"/>
                <w:b/>
                <w:sz w:val="18"/>
                <w:szCs w:val="18"/>
              </w:rPr>
              <w:t>Gradbena in obrtniška dela</w:t>
            </w:r>
            <w:r w:rsidRPr="002D26EB">
              <w:rPr>
                <w:rFonts w:ascii="Tahoma" w:hAnsi="Tahoma" w:cs="Tahoma"/>
                <w:sz w:val="18"/>
                <w:szCs w:val="18"/>
              </w:rPr>
              <w:t>« se pri postavki številka 510 001 spremeni enota količine pri komunalnem vodu »vodovod« in »kanalizacija« na m1</w:t>
            </w:r>
          </w:p>
          <w:p w14:paraId="57C03F35" w14:textId="20E3660D" w:rsidR="00C55736" w:rsidRPr="002D26EB" w:rsidRDefault="00C55736" w:rsidP="00D45062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18"/>
                <w:szCs w:val="18"/>
              </w:rPr>
            </w:pPr>
            <w:r w:rsidRPr="002D26EB">
              <w:rPr>
                <w:rFonts w:ascii="Tahoma" w:hAnsi="Tahoma" w:cs="Tahoma"/>
                <w:sz w:val="18"/>
                <w:szCs w:val="18"/>
              </w:rPr>
              <w:t>V sklopu »</w:t>
            </w:r>
            <w:r w:rsidRPr="002D26EB">
              <w:rPr>
                <w:rFonts w:ascii="Tahoma" w:hAnsi="Tahoma" w:cs="Tahoma"/>
                <w:b/>
                <w:sz w:val="18"/>
                <w:szCs w:val="18"/>
              </w:rPr>
              <w:t>Odvodnjavanje</w:t>
            </w:r>
            <w:r w:rsidRPr="002D26EB">
              <w:rPr>
                <w:rFonts w:ascii="Tahoma" w:hAnsi="Tahoma" w:cs="Tahoma"/>
                <w:sz w:val="18"/>
                <w:szCs w:val="18"/>
              </w:rPr>
              <w:t>«</w:t>
            </w:r>
            <w:r w:rsidR="00C2530A" w:rsidRPr="002D26EB">
              <w:rPr>
                <w:rFonts w:ascii="Tahoma" w:hAnsi="Tahoma" w:cs="Tahoma"/>
                <w:sz w:val="18"/>
                <w:szCs w:val="18"/>
              </w:rPr>
              <w:t xml:space="preserve"> se spremeni material pri postavki 43 265, tako da se glasi: »Izdelava in dobava kanalizacije iz cevi iz umetnih snovi/armirani poliester (GRP) po SIST EN 14364 SN 10000, vključno s podložno plastjo iz zmesi kamnitih zrn, premera 40 cm, v globini do 1,0 m«</w:t>
            </w:r>
          </w:p>
          <w:p w14:paraId="4ECEB1F3" w14:textId="5EBB63B3" w:rsidR="00A2758F" w:rsidRPr="002D26EB" w:rsidRDefault="00A2758F" w:rsidP="00D45062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18"/>
                <w:szCs w:val="18"/>
              </w:rPr>
            </w:pPr>
            <w:r w:rsidRPr="002D26EB">
              <w:rPr>
                <w:rFonts w:ascii="Tahoma" w:hAnsi="Tahoma" w:cs="Tahoma"/>
                <w:sz w:val="18"/>
                <w:szCs w:val="18"/>
              </w:rPr>
              <w:t>V sklopu »</w:t>
            </w:r>
            <w:r w:rsidRPr="002D26EB">
              <w:rPr>
                <w:rFonts w:ascii="Tahoma" w:hAnsi="Tahoma" w:cs="Tahoma"/>
                <w:b/>
                <w:sz w:val="18"/>
                <w:szCs w:val="18"/>
              </w:rPr>
              <w:t>Odvodnjavanje / 4.7. Neimenovani potok</w:t>
            </w:r>
            <w:r w:rsidRPr="002D26EB">
              <w:rPr>
                <w:rFonts w:ascii="Tahoma" w:hAnsi="Tahoma" w:cs="Tahoma"/>
                <w:sz w:val="18"/>
                <w:szCs w:val="18"/>
              </w:rPr>
              <w:t>« se briše opomba o dolžini AB cevi pri postavki 47 113: »Izdelava cevnega izpusta krožnega prereza iz armirano-cementnega betona s premerom 120 cm in utrditvijo brežine s kamnometom, z vsemi deli in materiali. Po detajlu«</w:t>
            </w:r>
          </w:p>
          <w:p w14:paraId="0AADBCA9" w14:textId="0E8039FE" w:rsidR="00C2530A" w:rsidRPr="002D26EB" w:rsidRDefault="00C2530A" w:rsidP="00D45062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18"/>
                <w:szCs w:val="18"/>
              </w:rPr>
            </w:pPr>
            <w:r w:rsidRPr="002D26EB">
              <w:rPr>
                <w:rFonts w:ascii="Tahoma" w:hAnsi="Tahoma" w:cs="Tahoma"/>
                <w:sz w:val="18"/>
                <w:szCs w:val="18"/>
              </w:rPr>
              <w:lastRenderedPageBreak/>
              <w:t>V sklopu »</w:t>
            </w:r>
            <w:r w:rsidRPr="002D26EB">
              <w:rPr>
                <w:rFonts w:ascii="Tahoma" w:hAnsi="Tahoma" w:cs="Tahoma"/>
                <w:b/>
                <w:sz w:val="18"/>
                <w:szCs w:val="18"/>
              </w:rPr>
              <w:t>Odvodnjavanje</w:t>
            </w:r>
            <w:r w:rsidRPr="002D26EB">
              <w:rPr>
                <w:rFonts w:ascii="Tahoma" w:hAnsi="Tahoma" w:cs="Tahoma"/>
                <w:sz w:val="18"/>
                <w:szCs w:val="18"/>
              </w:rPr>
              <w:t>« se spremeni material pri postavki 43 266, tako da se glasi: »Izdelava in dobava kanalizacije iz cevi iz umetnih snovi/armirani poliester (GRP) po SIST EN 14364, SN 10000, vključno s podložno plastjo iz zmesi kamnitih zrn, premera 50 cm, v globini do 1,0 m«</w:t>
            </w:r>
          </w:p>
          <w:p w14:paraId="7ED61430" w14:textId="386B699B" w:rsidR="005648C6" w:rsidRPr="002D26EB" w:rsidRDefault="00D45062" w:rsidP="00573437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18"/>
                <w:szCs w:val="18"/>
              </w:rPr>
            </w:pPr>
            <w:r w:rsidRPr="002D26EB">
              <w:rPr>
                <w:rFonts w:ascii="Tahoma" w:hAnsi="Tahoma" w:cs="Tahoma"/>
                <w:sz w:val="18"/>
                <w:szCs w:val="18"/>
              </w:rPr>
              <w:t>V sklopu »</w:t>
            </w:r>
            <w:r w:rsidRPr="002D26EB">
              <w:rPr>
                <w:rFonts w:ascii="Tahoma" w:hAnsi="Tahoma" w:cs="Tahoma"/>
                <w:b/>
                <w:sz w:val="18"/>
                <w:szCs w:val="18"/>
              </w:rPr>
              <w:t>Tuje storitve</w:t>
            </w:r>
            <w:r w:rsidRPr="002D26EB">
              <w:rPr>
                <w:rFonts w:ascii="Tahoma" w:hAnsi="Tahoma" w:cs="Tahoma"/>
                <w:sz w:val="18"/>
                <w:szCs w:val="18"/>
              </w:rPr>
              <w:t>« se spremeni postavka 79 420, tako da se glasi: »Izdelava poročila o pregledu stavb ob rekonstrukciji ceste s strani pooblaščene inštitucije. Poročilo vključuje predhodni ogled stanja objektov v bližini gradnje, "monitoring" med gradnjo z vso foto in ostalo dokumentacijo ter končno poročilo. Ocenjeno število objektov za monitoring je 15, ponudi se cena kompletnega pregleda zna posamezni objekt.«; kos; 15,00 (dodana opomba pri postavki, spremenjena enota obračuna in količina)</w:t>
            </w:r>
          </w:p>
          <w:p w14:paraId="400DF8F6" w14:textId="7314D9EB" w:rsidR="005648C6" w:rsidRPr="002D26EB" w:rsidRDefault="005648C6" w:rsidP="00573437">
            <w:pPr>
              <w:tabs>
                <w:tab w:val="left" w:pos="900"/>
              </w:tabs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  <w:p w14:paraId="01F90370" w14:textId="232DD88A" w:rsidR="005648C6" w:rsidRPr="002D26EB" w:rsidRDefault="005648C6" w:rsidP="00573437">
            <w:pPr>
              <w:tabs>
                <w:tab w:val="left" w:pos="900"/>
              </w:tabs>
              <w:rPr>
                <w:rFonts w:ascii="Tahoma" w:hAnsi="Tahoma" w:cs="Tahoma"/>
                <w:sz w:val="18"/>
                <w:szCs w:val="18"/>
              </w:rPr>
            </w:pPr>
            <w:r w:rsidRPr="002D26EB">
              <w:rPr>
                <w:rFonts w:ascii="Tahoma" w:hAnsi="Tahoma" w:cs="Tahoma"/>
                <w:sz w:val="18"/>
                <w:szCs w:val="18"/>
              </w:rPr>
              <w:t>V zavihku »</w:t>
            </w:r>
            <w:r w:rsidR="008E7DA2" w:rsidRPr="002D26EB">
              <w:rPr>
                <w:rFonts w:ascii="Tahoma" w:hAnsi="Tahoma" w:cs="Tahoma"/>
                <w:b/>
                <w:sz w:val="18"/>
                <w:szCs w:val="18"/>
                <w:u w:val="single"/>
              </w:rPr>
              <w:t>Vodovod</w:t>
            </w:r>
            <w:r w:rsidRPr="002D26EB">
              <w:rPr>
                <w:rFonts w:ascii="Tahoma" w:hAnsi="Tahoma" w:cs="Tahoma"/>
                <w:sz w:val="18"/>
                <w:szCs w:val="18"/>
              </w:rPr>
              <w:t>«:</w:t>
            </w:r>
          </w:p>
          <w:p w14:paraId="4B926763" w14:textId="1CEEE9BE" w:rsidR="0051653D" w:rsidRPr="002D26EB" w:rsidRDefault="0051653D" w:rsidP="001E158A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18"/>
                <w:szCs w:val="18"/>
              </w:rPr>
            </w:pPr>
            <w:r w:rsidRPr="002D26EB">
              <w:rPr>
                <w:rFonts w:ascii="Tahoma" w:hAnsi="Tahoma" w:cs="Tahoma"/>
                <w:sz w:val="18"/>
                <w:szCs w:val="18"/>
              </w:rPr>
              <w:t>V sklopu »</w:t>
            </w:r>
            <w:r w:rsidR="008E7DA2" w:rsidRPr="002D26EB">
              <w:rPr>
                <w:rFonts w:ascii="Tahoma" w:hAnsi="Tahoma" w:cs="Tahoma"/>
                <w:b/>
                <w:sz w:val="18"/>
                <w:szCs w:val="18"/>
              </w:rPr>
              <w:t>2. Montažna dela / 2. 1 Primarni vodovod</w:t>
            </w:r>
            <w:r w:rsidRPr="002D26EB">
              <w:rPr>
                <w:rFonts w:ascii="Tahoma" w:hAnsi="Tahoma" w:cs="Tahoma"/>
                <w:sz w:val="18"/>
                <w:szCs w:val="18"/>
              </w:rPr>
              <w:t xml:space="preserve">« je </w:t>
            </w:r>
            <w:r w:rsidR="008E7DA2" w:rsidRPr="002D26EB">
              <w:rPr>
                <w:rFonts w:ascii="Tahoma" w:hAnsi="Tahoma" w:cs="Tahoma"/>
                <w:sz w:val="18"/>
                <w:szCs w:val="18"/>
              </w:rPr>
              <w:t>pri 3. postavki dodana enota količine »m1«: »Dobava cevi PE-100-RC2-SDR 11, s spojnim in tesnilnim materialom, tesnila iz elastomerne gume EPDM / cev d 90 – RC2 – SDR11; m1; 10; / cev d 90 – RC2 – SDR 11; m1; 1.127,00;«</w:t>
            </w:r>
          </w:p>
          <w:p w14:paraId="1489ECED" w14:textId="3A1317F2" w:rsidR="005A42A0" w:rsidRPr="002D26EB" w:rsidRDefault="005A42A0" w:rsidP="001E158A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18"/>
                <w:szCs w:val="18"/>
              </w:rPr>
            </w:pPr>
            <w:r w:rsidRPr="002D26EB">
              <w:rPr>
                <w:rFonts w:ascii="Tahoma" w:hAnsi="Tahoma" w:cs="Tahoma"/>
                <w:sz w:val="18"/>
                <w:szCs w:val="18"/>
              </w:rPr>
              <w:t xml:space="preserve">Iz popisa del </w:t>
            </w:r>
            <w:r w:rsidR="00794756" w:rsidRPr="002D26EB">
              <w:rPr>
                <w:rFonts w:ascii="Tahoma" w:hAnsi="Tahoma" w:cs="Tahoma"/>
                <w:sz w:val="18"/>
                <w:szCs w:val="18"/>
              </w:rPr>
              <w:t>se briše opomba »Montažna dela na vodovodnih priključkih sme izvajati le pooblaščeni upravljavec vodovoda.«</w:t>
            </w:r>
            <w:r w:rsidRPr="002D26EB"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098A7563" w14:textId="121A378A" w:rsidR="00464DBD" w:rsidRPr="002D26EB" w:rsidRDefault="00464DBD" w:rsidP="001E158A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18"/>
                <w:szCs w:val="18"/>
              </w:rPr>
            </w:pPr>
            <w:r w:rsidRPr="002D26EB">
              <w:rPr>
                <w:rFonts w:ascii="Tahoma" w:hAnsi="Tahoma" w:cs="Tahoma"/>
                <w:sz w:val="18"/>
                <w:szCs w:val="18"/>
              </w:rPr>
              <w:t>Dodan je sklop »</w:t>
            </w:r>
            <w:r w:rsidRPr="002D26EB">
              <w:rPr>
                <w:rFonts w:ascii="Tahoma" w:hAnsi="Tahoma" w:cs="Tahoma"/>
                <w:b/>
                <w:sz w:val="18"/>
                <w:szCs w:val="18"/>
              </w:rPr>
              <w:t>3. Prečkanje vodovoda s potokom</w:t>
            </w:r>
            <w:r w:rsidR="00B937D2" w:rsidRPr="002D26EB">
              <w:rPr>
                <w:rFonts w:ascii="Tahoma" w:hAnsi="Tahoma" w:cs="Tahoma"/>
                <w:sz w:val="18"/>
                <w:szCs w:val="18"/>
              </w:rPr>
              <w:t>«, del »</w:t>
            </w:r>
            <w:r w:rsidR="00B937D2" w:rsidRPr="002D26EB">
              <w:rPr>
                <w:rFonts w:ascii="Tahoma" w:hAnsi="Tahoma" w:cs="Tahoma"/>
                <w:b/>
                <w:sz w:val="18"/>
                <w:szCs w:val="18"/>
              </w:rPr>
              <w:t>3.1 Gradbena dela</w:t>
            </w:r>
            <w:r w:rsidR="00B937D2" w:rsidRPr="002D26EB">
              <w:rPr>
                <w:rFonts w:ascii="Tahoma" w:hAnsi="Tahoma" w:cs="Tahoma"/>
                <w:sz w:val="18"/>
                <w:szCs w:val="18"/>
              </w:rPr>
              <w:t>« in »</w:t>
            </w:r>
            <w:r w:rsidR="00B937D2" w:rsidRPr="002D26EB">
              <w:rPr>
                <w:rFonts w:ascii="Tahoma" w:hAnsi="Tahoma" w:cs="Tahoma"/>
                <w:b/>
                <w:sz w:val="18"/>
                <w:szCs w:val="18"/>
              </w:rPr>
              <w:t>3.2 Montažna dela</w:t>
            </w:r>
            <w:r w:rsidR="00B937D2" w:rsidRPr="002D26EB">
              <w:rPr>
                <w:rFonts w:ascii="Tahoma" w:hAnsi="Tahoma" w:cs="Tahoma"/>
                <w:sz w:val="18"/>
                <w:szCs w:val="18"/>
              </w:rPr>
              <w:t>«.</w:t>
            </w:r>
          </w:p>
          <w:p w14:paraId="68ECC5F3" w14:textId="35CDFA96" w:rsidR="005A42A0" w:rsidRPr="002D26EB" w:rsidRDefault="005A42A0" w:rsidP="00EF4474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18"/>
                <w:szCs w:val="18"/>
              </w:rPr>
            </w:pPr>
            <w:r w:rsidRPr="002D26EB">
              <w:rPr>
                <w:rFonts w:ascii="Tahoma" w:hAnsi="Tahoma" w:cs="Tahoma"/>
                <w:sz w:val="18"/>
                <w:szCs w:val="18"/>
              </w:rPr>
              <w:t>V sklopu »</w:t>
            </w:r>
            <w:r w:rsidR="00464DBD" w:rsidRPr="002D26EB">
              <w:rPr>
                <w:rFonts w:ascii="Tahoma" w:hAnsi="Tahoma" w:cs="Tahoma"/>
                <w:b/>
                <w:sz w:val="18"/>
                <w:szCs w:val="18"/>
              </w:rPr>
              <w:t>4</w:t>
            </w:r>
            <w:r w:rsidRPr="002D26EB">
              <w:rPr>
                <w:rFonts w:ascii="Tahoma" w:hAnsi="Tahoma" w:cs="Tahoma"/>
                <w:b/>
                <w:sz w:val="18"/>
                <w:szCs w:val="18"/>
              </w:rPr>
              <w:t>. Ostale storitve</w:t>
            </w:r>
            <w:r w:rsidRPr="002D26EB">
              <w:rPr>
                <w:rFonts w:ascii="Tahoma" w:hAnsi="Tahoma" w:cs="Tahoma"/>
                <w:sz w:val="18"/>
                <w:szCs w:val="18"/>
              </w:rPr>
              <w:t>« je dodana postavka: »</w:t>
            </w:r>
            <w:r w:rsidR="00794756" w:rsidRPr="002D26EB">
              <w:rPr>
                <w:rFonts w:ascii="Tahoma" w:hAnsi="Tahoma" w:cs="Tahoma"/>
                <w:sz w:val="18"/>
                <w:szCs w:val="18"/>
              </w:rPr>
              <w:t>Nadzor upravljavca vodovoda nad izvedbo vodovoda / OCENA. Obračun se bo izvedel po dejanskih količinah in uradnem ceniku upravljavca vodovoda, po računih, ki bodo potrjeni s strani nadzora</w:t>
            </w:r>
            <w:r w:rsidRPr="002D26EB">
              <w:rPr>
                <w:rFonts w:ascii="Tahoma" w:hAnsi="Tahoma" w:cs="Tahoma"/>
                <w:sz w:val="18"/>
                <w:szCs w:val="18"/>
              </w:rPr>
              <w:t xml:space="preserve">«; ur; </w:t>
            </w:r>
            <w:r w:rsidR="00794756" w:rsidRPr="002D26EB">
              <w:rPr>
                <w:rFonts w:ascii="Tahoma" w:hAnsi="Tahoma" w:cs="Tahoma"/>
                <w:sz w:val="18"/>
                <w:szCs w:val="18"/>
              </w:rPr>
              <w:t>75</w:t>
            </w:r>
            <w:r w:rsidRPr="002D26EB">
              <w:rPr>
                <w:rFonts w:ascii="Tahoma" w:hAnsi="Tahoma" w:cs="Tahoma"/>
                <w:sz w:val="18"/>
                <w:szCs w:val="18"/>
              </w:rPr>
              <w:t xml:space="preserve">,00; 50,0eur/ura; </w:t>
            </w:r>
            <w:r w:rsidR="00794756" w:rsidRPr="002D26EB">
              <w:rPr>
                <w:rFonts w:ascii="Tahoma" w:hAnsi="Tahoma" w:cs="Tahoma"/>
                <w:sz w:val="18"/>
                <w:szCs w:val="18"/>
              </w:rPr>
              <w:t>3</w:t>
            </w:r>
            <w:r w:rsidRPr="002D26EB">
              <w:rPr>
                <w:rFonts w:ascii="Tahoma" w:hAnsi="Tahoma" w:cs="Tahoma"/>
                <w:sz w:val="18"/>
                <w:szCs w:val="18"/>
              </w:rPr>
              <w:t>.</w:t>
            </w:r>
            <w:r w:rsidR="00794756" w:rsidRPr="002D26EB">
              <w:rPr>
                <w:rFonts w:ascii="Tahoma" w:hAnsi="Tahoma" w:cs="Tahoma"/>
                <w:sz w:val="18"/>
                <w:szCs w:val="18"/>
              </w:rPr>
              <w:t>75</w:t>
            </w:r>
            <w:r w:rsidRPr="002D26EB">
              <w:rPr>
                <w:rFonts w:ascii="Tahoma" w:hAnsi="Tahoma" w:cs="Tahoma"/>
                <w:sz w:val="18"/>
                <w:szCs w:val="18"/>
              </w:rPr>
              <w:t>0,00eur (op. fiksirana cena postavke, ki je ponudnik ne sme spreminjati)</w:t>
            </w:r>
          </w:p>
          <w:p w14:paraId="304B959B" w14:textId="5A02060E" w:rsidR="00F95744" w:rsidRPr="002D26EB" w:rsidRDefault="00F95744" w:rsidP="00F95744">
            <w:pPr>
              <w:tabs>
                <w:tab w:val="left" w:pos="900"/>
              </w:tabs>
              <w:rPr>
                <w:rFonts w:ascii="Tahoma" w:hAnsi="Tahoma" w:cs="Tahoma"/>
                <w:sz w:val="18"/>
                <w:szCs w:val="18"/>
              </w:rPr>
            </w:pPr>
          </w:p>
          <w:p w14:paraId="503ABFF8" w14:textId="7D2676AE" w:rsidR="00F95744" w:rsidRPr="002D26EB" w:rsidRDefault="00F95744" w:rsidP="00F95744">
            <w:pPr>
              <w:tabs>
                <w:tab w:val="left" w:pos="900"/>
              </w:tabs>
              <w:rPr>
                <w:rFonts w:ascii="Tahoma" w:hAnsi="Tahoma" w:cs="Tahoma"/>
                <w:sz w:val="18"/>
                <w:szCs w:val="18"/>
              </w:rPr>
            </w:pPr>
            <w:r w:rsidRPr="002D26EB">
              <w:rPr>
                <w:rFonts w:ascii="Tahoma" w:hAnsi="Tahoma" w:cs="Tahoma"/>
                <w:sz w:val="18"/>
                <w:szCs w:val="18"/>
              </w:rPr>
              <w:t>V zavihku »</w:t>
            </w:r>
            <w:r w:rsidRPr="002D26EB">
              <w:rPr>
                <w:rFonts w:ascii="Tahoma" w:hAnsi="Tahoma" w:cs="Tahoma"/>
                <w:b/>
                <w:sz w:val="18"/>
                <w:szCs w:val="18"/>
                <w:u w:val="single"/>
              </w:rPr>
              <w:t>Most-Potočnica</w:t>
            </w:r>
            <w:r w:rsidRPr="002D26EB">
              <w:rPr>
                <w:rFonts w:ascii="Tahoma" w:hAnsi="Tahoma" w:cs="Tahoma"/>
                <w:sz w:val="18"/>
                <w:szCs w:val="18"/>
              </w:rPr>
              <w:t>«:</w:t>
            </w:r>
          </w:p>
          <w:p w14:paraId="62E88308" w14:textId="7E01AA6F" w:rsidR="00F95744" w:rsidRPr="002D26EB" w:rsidRDefault="00F95744" w:rsidP="00270BA5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18"/>
                <w:szCs w:val="18"/>
              </w:rPr>
            </w:pPr>
            <w:r w:rsidRPr="002D26EB">
              <w:rPr>
                <w:rFonts w:ascii="Tahoma" w:hAnsi="Tahoma" w:cs="Tahoma"/>
                <w:sz w:val="18"/>
                <w:szCs w:val="18"/>
              </w:rPr>
              <w:t>V sklopu »</w:t>
            </w:r>
            <w:r w:rsidRPr="002D26EB">
              <w:rPr>
                <w:rFonts w:ascii="Tahoma" w:hAnsi="Tahoma" w:cs="Tahoma"/>
                <w:b/>
                <w:sz w:val="18"/>
                <w:szCs w:val="18"/>
              </w:rPr>
              <w:t>3. Voziščne konstrukcije</w:t>
            </w:r>
            <w:r w:rsidRPr="002D26EB">
              <w:rPr>
                <w:rFonts w:ascii="Tahoma" w:hAnsi="Tahoma" w:cs="Tahoma"/>
                <w:sz w:val="18"/>
                <w:szCs w:val="18"/>
              </w:rPr>
              <w:t>« se spremeni opis postavke številka 31 254, tako da se glasi: »Izdelava bitumenske stabilizacije v debelini 20cm nad prehodnim ploščam. V postavki upoštevana dobava, prevoz ter vgrajevanje nasipa.«</w:t>
            </w:r>
          </w:p>
          <w:p w14:paraId="5B1A7CDB" w14:textId="5D143AB5" w:rsidR="00F95744" w:rsidRPr="002D26EB" w:rsidRDefault="00F95744" w:rsidP="00F95744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18"/>
                <w:szCs w:val="18"/>
              </w:rPr>
            </w:pPr>
            <w:r w:rsidRPr="002D26EB">
              <w:rPr>
                <w:rFonts w:ascii="Tahoma" w:hAnsi="Tahoma" w:cs="Tahoma"/>
                <w:sz w:val="18"/>
                <w:szCs w:val="18"/>
              </w:rPr>
              <w:t>V sklopu »</w:t>
            </w:r>
            <w:r w:rsidRPr="002D26EB">
              <w:rPr>
                <w:rFonts w:ascii="Tahoma" w:hAnsi="Tahoma" w:cs="Tahoma"/>
                <w:b/>
                <w:sz w:val="18"/>
                <w:szCs w:val="18"/>
              </w:rPr>
              <w:t>3. Voziščne konstrukcije</w:t>
            </w:r>
            <w:r w:rsidRPr="002D26EB">
              <w:rPr>
                <w:rFonts w:ascii="Tahoma" w:hAnsi="Tahoma" w:cs="Tahoma"/>
                <w:sz w:val="18"/>
                <w:szCs w:val="18"/>
              </w:rPr>
              <w:t xml:space="preserve">« se spremeni opis postavke številka 32 246, tako da se glasi: »Izdelava obrabne in zaporne plasti </w:t>
            </w:r>
            <w:proofErr w:type="spellStart"/>
            <w:r w:rsidRPr="002D26EB">
              <w:rPr>
                <w:rFonts w:ascii="Tahoma" w:hAnsi="Tahoma" w:cs="Tahoma"/>
                <w:sz w:val="18"/>
                <w:szCs w:val="18"/>
              </w:rPr>
              <w:t>bituminizirane</w:t>
            </w:r>
            <w:proofErr w:type="spellEnd"/>
            <w:r w:rsidRPr="002D26EB">
              <w:rPr>
                <w:rFonts w:ascii="Tahoma" w:hAnsi="Tahoma" w:cs="Tahoma"/>
                <w:sz w:val="18"/>
                <w:szCs w:val="18"/>
              </w:rPr>
              <w:t xml:space="preserve"> zmesi AC 8 </w:t>
            </w:r>
            <w:proofErr w:type="spellStart"/>
            <w:r w:rsidRPr="002D26EB">
              <w:rPr>
                <w:rFonts w:ascii="Tahoma" w:hAnsi="Tahoma" w:cs="Tahoma"/>
                <w:sz w:val="18"/>
                <w:szCs w:val="18"/>
              </w:rPr>
              <w:t>surf</w:t>
            </w:r>
            <w:proofErr w:type="spellEnd"/>
            <w:r w:rsidRPr="002D26EB">
              <w:rPr>
                <w:rFonts w:ascii="Tahoma" w:hAnsi="Tahoma" w:cs="Tahoma"/>
                <w:sz w:val="18"/>
                <w:szCs w:val="18"/>
              </w:rPr>
              <w:t xml:space="preserve"> B 70/100 A3 v debelini 3 cm - cestišče.«</w:t>
            </w:r>
          </w:p>
          <w:p w14:paraId="1AAF4019" w14:textId="4B53BB3A" w:rsidR="00F95744" w:rsidRPr="002D26EB" w:rsidRDefault="00F95744" w:rsidP="00F95744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18"/>
                <w:szCs w:val="18"/>
              </w:rPr>
            </w:pPr>
            <w:r w:rsidRPr="002D26EB">
              <w:rPr>
                <w:rFonts w:ascii="Tahoma" w:hAnsi="Tahoma" w:cs="Tahoma"/>
                <w:sz w:val="18"/>
                <w:szCs w:val="18"/>
              </w:rPr>
              <w:t>V sklopu »</w:t>
            </w:r>
            <w:r w:rsidRPr="002D26EB">
              <w:rPr>
                <w:rFonts w:ascii="Tahoma" w:hAnsi="Tahoma" w:cs="Tahoma"/>
                <w:b/>
                <w:sz w:val="18"/>
                <w:szCs w:val="18"/>
              </w:rPr>
              <w:t>3. Voziščne konstrukcije</w:t>
            </w:r>
            <w:r w:rsidRPr="002D26EB">
              <w:rPr>
                <w:rFonts w:ascii="Tahoma" w:hAnsi="Tahoma" w:cs="Tahoma"/>
                <w:sz w:val="18"/>
                <w:szCs w:val="18"/>
              </w:rPr>
              <w:t xml:space="preserve">« se spremeni opis postavke številka 32 246, tako da se glasi: »Izdelava obrabne in zaporne plasti </w:t>
            </w:r>
            <w:proofErr w:type="spellStart"/>
            <w:r w:rsidRPr="002D26EB">
              <w:rPr>
                <w:rFonts w:ascii="Tahoma" w:hAnsi="Tahoma" w:cs="Tahoma"/>
                <w:sz w:val="18"/>
                <w:szCs w:val="18"/>
              </w:rPr>
              <w:t>bituminizirane</w:t>
            </w:r>
            <w:proofErr w:type="spellEnd"/>
            <w:r w:rsidRPr="002D26EB">
              <w:rPr>
                <w:rFonts w:ascii="Tahoma" w:hAnsi="Tahoma" w:cs="Tahoma"/>
                <w:sz w:val="18"/>
                <w:szCs w:val="18"/>
              </w:rPr>
              <w:t xml:space="preserve"> zmesi AC 8 </w:t>
            </w:r>
            <w:proofErr w:type="spellStart"/>
            <w:r w:rsidRPr="002D26EB">
              <w:rPr>
                <w:rFonts w:ascii="Tahoma" w:hAnsi="Tahoma" w:cs="Tahoma"/>
                <w:sz w:val="18"/>
                <w:szCs w:val="18"/>
              </w:rPr>
              <w:t>surf</w:t>
            </w:r>
            <w:proofErr w:type="spellEnd"/>
            <w:r w:rsidRPr="002D26EB">
              <w:rPr>
                <w:rFonts w:ascii="Tahoma" w:hAnsi="Tahoma" w:cs="Tahoma"/>
                <w:sz w:val="18"/>
                <w:szCs w:val="18"/>
              </w:rPr>
              <w:t xml:space="preserve"> B 70/100 A5 v debelini 4 cm (pločnik) - pločnik.«</w:t>
            </w:r>
          </w:p>
          <w:p w14:paraId="1B1B2214" w14:textId="08267247" w:rsidR="00E4784A" w:rsidRPr="002D26EB" w:rsidRDefault="00E4784A" w:rsidP="00E4784A">
            <w:pPr>
              <w:tabs>
                <w:tab w:val="left" w:pos="900"/>
              </w:tabs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  <w:p w14:paraId="406D9EE2" w14:textId="7604B116" w:rsidR="00DE1B20" w:rsidRPr="002D26EB" w:rsidRDefault="00DE1B20" w:rsidP="00DE1B20">
            <w:pPr>
              <w:tabs>
                <w:tab w:val="left" w:pos="900"/>
              </w:tabs>
              <w:rPr>
                <w:rFonts w:ascii="Tahoma" w:hAnsi="Tahoma" w:cs="Tahoma"/>
                <w:sz w:val="18"/>
                <w:szCs w:val="18"/>
              </w:rPr>
            </w:pPr>
            <w:r w:rsidRPr="002D26EB">
              <w:rPr>
                <w:rFonts w:ascii="Tahoma" w:hAnsi="Tahoma" w:cs="Tahoma"/>
                <w:sz w:val="18"/>
                <w:szCs w:val="18"/>
              </w:rPr>
              <w:t>V zavihku »</w:t>
            </w:r>
            <w:r w:rsidRPr="002D26EB">
              <w:rPr>
                <w:rFonts w:ascii="Tahoma" w:hAnsi="Tahoma" w:cs="Tahoma"/>
                <w:b/>
                <w:sz w:val="18"/>
                <w:szCs w:val="18"/>
                <w:u w:val="single"/>
              </w:rPr>
              <w:t>Oporni zid</w:t>
            </w:r>
            <w:r w:rsidRPr="002D26EB">
              <w:rPr>
                <w:rFonts w:ascii="Tahoma" w:hAnsi="Tahoma" w:cs="Tahoma"/>
                <w:sz w:val="18"/>
                <w:szCs w:val="18"/>
              </w:rPr>
              <w:t>«:</w:t>
            </w:r>
          </w:p>
          <w:p w14:paraId="3D265C6C" w14:textId="77777777" w:rsidR="00AA2EA6" w:rsidRPr="002D26EB" w:rsidRDefault="00DE1B20" w:rsidP="00AA2EA6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18"/>
                <w:szCs w:val="18"/>
              </w:rPr>
            </w:pPr>
            <w:r w:rsidRPr="002D26EB">
              <w:rPr>
                <w:rFonts w:ascii="Tahoma" w:hAnsi="Tahoma" w:cs="Tahoma"/>
                <w:sz w:val="18"/>
                <w:szCs w:val="18"/>
              </w:rPr>
              <w:t>V sklopu »</w:t>
            </w:r>
            <w:r w:rsidR="00AA2EA6" w:rsidRPr="002D26EB">
              <w:rPr>
                <w:rFonts w:ascii="Tahoma" w:hAnsi="Tahoma" w:cs="Tahoma"/>
                <w:b/>
                <w:sz w:val="18"/>
                <w:szCs w:val="18"/>
              </w:rPr>
              <w:t>Gradbena in obrtniška dela</w:t>
            </w:r>
            <w:r w:rsidRPr="002D26EB">
              <w:rPr>
                <w:rFonts w:ascii="Tahoma" w:hAnsi="Tahoma" w:cs="Tahoma"/>
                <w:sz w:val="18"/>
                <w:szCs w:val="18"/>
              </w:rPr>
              <w:t xml:space="preserve">« se </w:t>
            </w:r>
            <w:r w:rsidR="00AA2EA6" w:rsidRPr="002D26EB">
              <w:rPr>
                <w:rFonts w:ascii="Tahoma" w:hAnsi="Tahoma" w:cs="Tahoma"/>
                <w:sz w:val="18"/>
                <w:szCs w:val="18"/>
              </w:rPr>
              <w:t xml:space="preserve">doda postavka številka 58 112 »Izdelava in priprava nosilne konstrukcije ograje iz jeklenih cevi in mrežaste ograje (npr. </w:t>
            </w:r>
            <w:proofErr w:type="spellStart"/>
            <w:r w:rsidR="00AA2EA6" w:rsidRPr="002D26EB">
              <w:rPr>
                <w:rFonts w:ascii="Tahoma" w:hAnsi="Tahoma" w:cs="Tahoma"/>
                <w:sz w:val="18"/>
                <w:szCs w:val="18"/>
              </w:rPr>
              <w:t>bekaert</w:t>
            </w:r>
            <w:proofErr w:type="spellEnd"/>
            <w:r w:rsidR="00AA2EA6" w:rsidRPr="002D26EB">
              <w:rPr>
                <w:rFonts w:ascii="Tahoma" w:hAnsi="Tahoma" w:cs="Tahoma"/>
                <w:sz w:val="18"/>
                <w:szCs w:val="18"/>
              </w:rPr>
              <w:t xml:space="preserve">), v postavko všteto dobava ograje, pritrjevanje jeklenih cevi na AB venec kamnite zložbe, montaža mrežaste ograje na jeklene cevi«; m1, 113,00. </w:t>
            </w:r>
          </w:p>
          <w:p w14:paraId="62C7B0CE" w14:textId="77777777" w:rsidR="0084167C" w:rsidRPr="002D26EB" w:rsidRDefault="0084167C" w:rsidP="0084167C">
            <w:pPr>
              <w:tabs>
                <w:tab w:val="left" w:pos="900"/>
              </w:tabs>
              <w:rPr>
                <w:rFonts w:ascii="Tahoma" w:hAnsi="Tahoma" w:cs="Tahoma"/>
                <w:sz w:val="18"/>
                <w:szCs w:val="18"/>
              </w:rPr>
            </w:pPr>
          </w:p>
          <w:p w14:paraId="21D6A9E0" w14:textId="7975E694" w:rsidR="0084167C" w:rsidRPr="002D26EB" w:rsidRDefault="0084167C" w:rsidP="0084167C">
            <w:pPr>
              <w:tabs>
                <w:tab w:val="left" w:pos="900"/>
              </w:tabs>
              <w:rPr>
                <w:rFonts w:ascii="Tahoma" w:hAnsi="Tahoma" w:cs="Tahoma"/>
                <w:sz w:val="18"/>
                <w:szCs w:val="18"/>
              </w:rPr>
            </w:pPr>
            <w:r w:rsidRPr="002D26EB">
              <w:rPr>
                <w:rFonts w:ascii="Tahoma" w:hAnsi="Tahoma" w:cs="Tahoma"/>
                <w:sz w:val="18"/>
                <w:szCs w:val="18"/>
              </w:rPr>
              <w:t>V zavihku »</w:t>
            </w:r>
            <w:r w:rsidRPr="002D26EB">
              <w:rPr>
                <w:rFonts w:ascii="Tahoma" w:hAnsi="Tahoma" w:cs="Tahoma"/>
                <w:b/>
                <w:sz w:val="18"/>
                <w:szCs w:val="18"/>
                <w:u w:val="single"/>
              </w:rPr>
              <w:t>CR</w:t>
            </w:r>
            <w:r w:rsidRPr="002D26EB">
              <w:rPr>
                <w:rFonts w:ascii="Tahoma" w:hAnsi="Tahoma" w:cs="Tahoma"/>
                <w:sz w:val="18"/>
                <w:szCs w:val="18"/>
              </w:rPr>
              <w:t>«:</w:t>
            </w:r>
          </w:p>
          <w:p w14:paraId="7F761436" w14:textId="77777777" w:rsidR="0084167C" w:rsidRPr="002D26EB" w:rsidRDefault="0084167C" w:rsidP="0084167C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18"/>
                <w:szCs w:val="18"/>
              </w:rPr>
            </w:pPr>
            <w:r w:rsidRPr="002D26EB">
              <w:rPr>
                <w:rFonts w:ascii="Tahoma" w:hAnsi="Tahoma" w:cs="Tahoma"/>
                <w:sz w:val="18"/>
                <w:szCs w:val="18"/>
              </w:rPr>
              <w:t>V sklopu »</w:t>
            </w:r>
            <w:r w:rsidRPr="002D26EB">
              <w:rPr>
                <w:rFonts w:ascii="Tahoma" w:hAnsi="Tahoma" w:cs="Tahoma"/>
                <w:b/>
                <w:sz w:val="18"/>
                <w:szCs w:val="18"/>
              </w:rPr>
              <w:t>7. Tuje storitve / 7.2 cestna razsvetljava</w:t>
            </w:r>
            <w:r w:rsidRPr="002D26EB">
              <w:rPr>
                <w:rFonts w:ascii="Tahoma" w:hAnsi="Tahoma" w:cs="Tahoma"/>
                <w:sz w:val="18"/>
                <w:szCs w:val="18"/>
              </w:rPr>
              <w:t xml:space="preserve">« se </w:t>
            </w:r>
            <w:r w:rsidR="00CE59D8" w:rsidRPr="002D26EB">
              <w:rPr>
                <w:rFonts w:ascii="Tahoma" w:hAnsi="Tahoma" w:cs="Tahoma"/>
                <w:sz w:val="18"/>
                <w:szCs w:val="18"/>
              </w:rPr>
              <w:t xml:space="preserve">dopolni opis pri postavki št. 9, tako da se glasi </w:t>
            </w:r>
            <w:r w:rsidRPr="002D26EB">
              <w:rPr>
                <w:rFonts w:ascii="Tahoma" w:hAnsi="Tahoma" w:cs="Tahoma"/>
                <w:sz w:val="18"/>
                <w:szCs w:val="18"/>
              </w:rPr>
              <w:t>»</w:t>
            </w:r>
            <w:r w:rsidR="00CE59D8" w:rsidRPr="002D26EB">
              <w:rPr>
                <w:rFonts w:ascii="Tahoma" w:hAnsi="Tahoma" w:cs="Tahoma"/>
                <w:sz w:val="18"/>
                <w:szCs w:val="18"/>
              </w:rPr>
              <w:t>Dobava in montaža vroče cinkanega kandelabra (Tip kandelabra kot npr. C96-P Pali Campion (reducirani s sidrno ploščo)) višine h=5m za montažo svetilk S1 s sidrno ploščo in sidrnimi vijaki, dimenzioniran skladno z statičnim izračunom</w:t>
            </w:r>
          </w:p>
          <w:p w14:paraId="22F6BC1B" w14:textId="77777777" w:rsidR="00CE59D8" w:rsidRPr="002D26EB" w:rsidRDefault="00CE59D8" w:rsidP="0084167C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18"/>
                <w:szCs w:val="18"/>
              </w:rPr>
            </w:pPr>
            <w:r w:rsidRPr="002D26EB">
              <w:rPr>
                <w:rFonts w:ascii="Tahoma" w:hAnsi="Tahoma" w:cs="Tahoma"/>
                <w:sz w:val="18"/>
                <w:szCs w:val="18"/>
              </w:rPr>
              <w:t>V sklopu »</w:t>
            </w:r>
            <w:r w:rsidRPr="002D26EB">
              <w:rPr>
                <w:rFonts w:ascii="Tahoma" w:hAnsi="Tahoma" w:cs="Tahoma"/>
                <w:b/>
                <w:sz w:val="18"/>
                <w:szCs w:val="18"/>
              </w:rPr>
              <w:t>7. Tuje storitve / 7.2 cestna razsvetljava</w:t>
            </w:r>
            <w:r w:rsidRPr="002D26EB">
              <w:rPr>
                <w:rFonts w:ascii="Tahoma" w:hAnsi="Tahoma" w:cs="Tahoma"/>
                <w:sz w:val="18"/>
                <w:szCs w:val="18"/>
              </w:rPr>
              <w:t>« se dopolni opis pri postavki št. 11, tako da se glasi »Dobava in montaža vroče cinkanega kandelabra (Tip kandelabra kot npr. C96-P Pali Campion (reducirani s sidrno ploščo)) višine h=8m za montažo svetilk S1 s sidrno ploščo in sidrnimi vijaki, dimenzioniran skladno z statičnim izračunom«</w:t>
            </w:r>
          </w:p>
          <w:p w14:paraId="6B64C98D" w14:textId="7D7277EF" w:rsidR="00DE6669" w:rsidRPr="002D26EB" w:rsidRDefault="00DE6669" w:rsidP="00DE6669">
            <w:pPr>
              <w:tabs>
                <w:tab w:val="left" w:pos="900"/>
              </w:tabs>
              <w:rPr>
                <w:rFonts w:ascii="Tahoma" w:hAnsi="Tahoma" w:cs="Tahoma"/>
                <w:sz w:val="18"/>
                <w:szCs w:val="18"/>
              </w:rPr>
            </w:pPr>
          </w:p>
          <w:p w14:paraId="2B700210" w14:textId="4A7CEA2E" w:rsidR="00334F77" w:rsidRPr="002D26EB" w:rsidRDefault="00334F77" w:rsidP="00DE6669">
            <w:pPr>
              <w:tabs>
                <w:tab w:val="left" w:pos="900"/>
              </w:tabs>
              <w:rPr>
                <w:rFonts w:ascii="Tahoma" w:hAnsi="Tahoma" w:cs="Tahoma"/>
                <w:sz w:val="18"/>
                <w:szCs w:val="18"/>
              </w:rPr>
            </w:pPr>
          </w:p>
          <w:p w14:paraId="3530C413" w14:textId="77777777" w:rsidR="00334F77" w:rsidRPr="002D26EB" w:rsidRDefault="00334F77" w:rsidP="00DE6669">
            <w:pPr>
              <w:tabs>
                <w:tab w:val="left" w:pos="900"/>
              </w:tabs>
              <w:rPr>
                <w:rFonts w:ascii="Tahoma" w:hAnsi="Tahoma" w:cs="Tahoma"/>
                <w:sz w:val="18"/>
                <w:szCs w:val="18"/>
              </w:rPr>
            </w:pPr>
          </w:p>
          <w:p w14:paraId="322179E8" w14:textId="27C64C86" w:rsidR="00DE6669" w:rsidRPr="002D26EB" w:rsidRDefault="00334F77" w:rsidP="00DE6669">
            <w:pPr>
              <w:tabs>
                <w:tab w:val="left" w:pos="900"/>
              </w:tabs>
              <w:rPr>
                <w:rFonts w:ascii="Tahoma" w:hAnsi="Tahoma" w:cs="Tahoma"/>
                <w:sz w:val="18"/>
                <w:szCs w:val="18"/>
              </w:rPr>
            </w:pPr>
            <w:r w:rsidRPr="002D26EB">
              <w:rPr>
                <w:rFonts w:ascii="Tahoma" w:hAnsi="Tahoma" w:cs="Tahoma"/>
                <w:b/>
                <w:bCs/>
                <w:sz w:val="18"/>
                <w:szCs w:val="18"/>
              </w:rPr>
              <w:t>2.</w:t>
            </w:r>
            <w:r w:rsidR="00DE6669" w:rsidRPr="002D26EB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dodatna</w:t>
            </w:r>
            <w:r w:rsidR="00DE6669" w:rsidRPr="002D26EB">
              <w:rPr>
                <w:rFonts w:ascii="Tahoma" w:hAnsi="Tahoma" w:cs="Tahoma"/>
                <w:b/>
                <w:sz w:val="18"/>
                <w:szCs w:val="18"/>
              </w:rPr>
              <w:t xml:space="preserve"> dokumentacija</w:t>
            </w:r>
            <w:r w:rsidR="00DE6669" w:rsidRPr="002D26EB">
              <w:rPr>
                <w:rFonts w:ascii="Tahoma" w:hAnsi="Tahoma" w:cs="Tahoma"/>
                <w:sz w:val="18"/>
                <w:szCs w:val="18"/>
              </w:rPr>
              <w:t xml:space="preserve"> zaradi prejete projektantske dopolnitve – sprememba odvodnjavanja neimenovanega potoka (namesto </w:t>
            </w:r>
            <w:proofErr w:type="spellStart"/>
            <w:r w:rsidR="00DE6669" w:rsidRPr="002D26EB">
              <w:rPr>
                <w:rFonts w:ascii="Tahoma" w:hAnsi="Tahoma" w:cs="Tahoma"/>
                <w:sz w:val="18"/>
                <w:szCs w:val="18"/>
              </w:rPr>
              <w:t>zacevljenega</w:t>
            </w:r>
            <w:proofErr w:type="spellEnd"/>
            <w:r w:rsidR="00DE6669" w:rsidRPr="002D26EB">
              <w:rPr>
                <w:rFonts w:ascii="Tahoma" w:hAnsi="Tahoma" w:cs="Tahoma"/>
                <w:sz w:val="18"/>
                <w:szCs w:val="18"/>
              </w:rPr>
              <w:t xml:space="preserve"> potoka se izvede odprti kanal, postavke v popisa ostanejo enake, razen dodatna postavka, ki je že opisana zgoraj):</w:t>
            </w:r>
          </w:p>
          <w:p w14:paraId="4BE45F9F" w14:textId="7A8B18F7" w:rsidR="00DE6669" w:rsidRPr="002D26EB" w:rsidRDefault="00DE6669" w:rsidP="00DE6669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18"/>
                <w:szCs w:val="18"/>
              </w:rPr>
            </w:pPr>
            <w:r w:rsidRPr="002D26EB">
              <w:rPr>
                <w:rFonts w:ascii="Tahoma" w:hAnsi="Tahoma" w:cs="Tahoma"/>
                <w:sz w:val="18"/>
                <w:szCs w:val="18"/>
              </w:rPr>
              <w:t>Gradbena situacija, prečni in vzdolžni prerez neimenovanega potoka ter detajl montažnega elementa</w:t>
            </w:r>
          </w:p>
        </w:tc>
      </w:tr>
    </w:tbl>
    <w:p w14:paraId="7D8D3379" w14:textId="77777777" w:rsidR="00556816" w:rsidRPr="002D26EB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  <w:sz w:val="18"/>
          <w:szCs w:val="18"/>
        </w:rPr>
      </w:pPr>
    </w:p>
    <w:p w14:paraId="2CFC9AED" w14:textId="77777777" w:rsidR="004B34B5" w:rsidRPr="002D26EB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14:paraId="71D03436" w14:textId="77777777" w:rsidR="004B34B5" w:rsidRPr="002D26EB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2D26EB">
        <w:rPr>
          <w:rFonts w:ascii="Tahoma" w:hAnsi="Tahoma" w:cs="Tahoma"/>
          <w:sz w:val="18"/>
          <w:szCs w:val="18"/>
        </w:rPr>
        <w:t>Spremembe</w:t>
      </w:r>
      <w:r w:rsidR="00556816" w:rsidRPr="002D26EB">
        <w:rPr>
          <w:rFonts w:ascii="Tahoma" w:hAnsi="Tahoma" w:cs="Tahoma"/>
          <w:sz w:val="18"/>
          <w:szCs w:val="18"/>
        </w:rPr>
        <w:t xml:space="preserve"> </w:t>
      </w:r>
      <w:r w:rsidRPr="002D26EB">
        <w:rPr>
          <w:rFonts w:ascii="Tahoma" w:hAnsi="Tahoma" w:cs="Tahoma"/>
          <w:sz w:val="18"/>
          <w:szCs w:val="18"/>
        </w:rPr>
        <w:t>so</w:t>
      </w:r>
      <w:r w:rsidR="00556816" w:rsidRPr="002D26EB">
        <w:rPr>
          <w:rFonts w:ascii="Tahoma" w:hAnsi="Tahoma" w:cs="Tahoma"/>
          <w:sz w:val="18"/>
          <w:szCs w:val="18"/>
        </w:rPr>
        <w:t xml:space="preserve"> sestavni del razpisne dokumentacije in </w:t>
      </w:r>
      <w:r w:rsidRPr="002D26EB">
        <w:rPr>
          <w:rFonts w:ascii="Tahoma" w:hAnsi="Tahoma" w:cs="Tahoma"/>
          <w:sz w:val="18"/>
          <w:szCs w:val="18"/>
        </w:rPr>
        <w:t>jih</w:t>
      </w:r>
      <w:r w:rsidR="00556816" w:rsidRPr="002D26EB">
        <w:rPr>
          <w:rFonts w:ascii="Tahoma" w:hAnsi="Tahoma" w:cs="Tahoma"/>
          <w:sz w:val="18"/>
          <w:szCs w:val="18"/>
        </w:rPr>
        <w:t xml:space="preserve"> je potrebno upoštevati pri pripravi ponudbe.</w:t>
      </w:r>
    </w:p>
    <w:sectPr w:rsidR="004B34B5" w:rsidRPr="002D26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EA3AE" w14:textId="77777777" w:rsidR="00881A14" w:rsidRDefault="00881A14">
      <w:r>
        <w:separator/>
      </w:r>
    </w:p>
  </w:endnote>
  <w:endnote w:type="continuationSeparator" w:id="0">
    <w:p w14:paraId="79C6A163" w14:textId="77777777" w:rsidR="00881A14" w:rsidRDefault="00881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0DA82" w14:textId="77777777" w:rsidR="00A56541" w:rsidRDefault="00A5654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7C077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023DC97F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764F433C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59D34E5E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1A724E3B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2E2FFE5C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1767B7D9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0104C7D8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7773D" w14:textId="153BDBAB" w:rsidR="00A17575" w:rsidRDefault="00A17575" w:rsidP="002507C2">
    <w:pPr>
      <w:pStyle w:val="Noga"/>
      <w:ind w:firstLine="540"/>
    </w:pPr>
    <w:r>
      <w:t xml:space="preserve">  </w:t>
    </w:r>
    <w:r w:rsidR="00A56541" w:rsidRPr="00643501">
      <w:rPr>
        <w:noProof/>
      </w:rPr>
      <w:drawing>
        <wp:inline distT="0" distB="0" distL="0" distR="0" wp14:anchorId="4CDE112B" wp14:editId="5C571E8D">
          <wp:extent cx="542925" cy="4286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A56541" w:rsidRPr="00643501">
      <w:rPr>
        <w:noProof/>
      </w:rPr>
      <w:drawing>
        <wp:inline distT="0" distB="0" distL="0" distR="0" wp14:anchorId="7E457589" wp14:editId="37A2E2FB">
          <wp:extent cx="428625" cy="42862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A56541" w:rsidRPr="00CF74F9">
      <w:rPr>
        <w:noProof/>
      </w:rPr>
      <w:drawing>
        <wp:inline distT="0" distB="0" distL="0" distR="0" wp14:anchorId="49BAFD95" wp14:editId="4B5326D7">
          <wp:extent cx="2343150" cy="33337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4B9653A3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BD41C" w14:textId="77777777" w:rsidR="00881A14" w:rsidRDefault="00881A14">
      <w:r>
        <w:separator/>
      </w:r>
    </w:p>
  </w:footnote>
  <w:footnote w:type="continuationSeparator" w:id="0">
    <w:p w14:paraId="43872A8C" w14:textId="77777777" w:rsidR="00881A14" w:rsidRDefault="00881A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2C3DC" w14:textId="77777777" w:rsidR="00A56541" w:rsidRDefault="00A5654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EA0D" w14:textId="77777777" w:rsidR="00A56541" w:rsidRDefault="00A5654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DD490" w14:textId="77777777" w:rsidR="00A56541" w:rsidRDefault="00A5654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1009B"/>
    <w:multiLevelType w:val="hybridMultilevel"/>
    <w:tmpl w:val="2F38F5BE"/>
    <w:lvl w:ilvl="0" w:tplc="C6A4F914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4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4420CB"/>
    <w:multiLevelType w:val="hybridMultilevel"/>
    <w:tmpl w:val="D8E8D4FC"/>
    <w:lvl w:ilvl="0" w:tplc="566CEBBA">
      <w:start w:val="243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1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4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7" w15:restartNumberingAfterBreak="0">
    <w:nsid w:val="3CB641D1"/>
    <w:multiLevelType w:val="hybridMultilevel"/>
    <w:tmpl w:val="463A8D70"/>
    <w:lvl w:ilvl="0" w:tplc="1C3686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A47714"/>
    <w:multiLevelType w:val="hybridMultilevel"/>
    <w:tmpl w:val="B86459A8"/>
    <w:lvl w:ilvl="0" w:tplc="7DCA483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0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2"/>
  </w:num>
  <w:num w:numId="3">
    <w:abstractNumId w:val="20"/>
  </w:num>
  <w:num w:numId="4">
    <w:abstractNumId w:val="8"/>
  </w:num>
  <w:num w:numId="5">
    <w:abstractNumId w:val="16"/>
  </w:num>
  <w:num w:numId="6">
    <w:abstractNumId w:val="19"/>
  </w:num>
  <w:num w:numId="7">
    <w:abstractNumId w:val="14"/>
  </w:num>
  <w:num w:numId="8">
    <w:abstractNumId w:val="5"/>
  </w:num>
  <w:num w:numId="9">
    <w:abstractNumId w:val="11"/>
  </w:num>
  <w:num w:numId="10">
    <w:abstractNumId w:val="7"/>
  </w:num>
  <w:num w:numId="11">
    <w:abstractNumId w:val="1"/>
  </w:num>
  <w:num w:numId="12">
    <w:abstractNumId w:val="3"/>
  </w:num>
  <w:num w:numId="13">
    <w:abstractNumId w:val="13"/>
  </w:num>
  <w:num w:numId="14">
    <w:abstractNumId w:val="15"/>
  </w:num>
  <w:num w:numId="15">
    <w:abstractNumId w:val="12"/>
  </w:num>
  <w:num w:numId="16">
    <w:abstractNumId w:val="4"/>
  </w:num>
  <w:num w:numId="17">
    <w:abstractNumId w:val="10"/>
  </w:num>
  <w:num w:numId="18">
    <w:abstractNumId w:val="6"/>
  </w:num>
  <w:num w:numId="19">
    <w:abstractNumId w:val="18"/>
  </w:num>
  <w:num w:numId="20">
    <w:abstractNumId w:val="0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541"/>
    <w:rsid w:val="000646A9"/>
    <w:rsid w:val="000B30E9"/>
    <w:rsid w:val="001567D8"/>
    <w:rsid w:val="001836BB"/>
    <w:rsid w:val="001A208D"/>
    <w:rsid w:val="00210B17"/>
    <w:rsid w:val="0024422A"/>
    <w:rsid w:val="002507C2"/>
    <w:rsid w:val="00270BAA"/>
    <w:rsid w:val="00290D91"/>
    <w:rsid w:val="002B10C8"/>
    <w:rsid w:val="002D26EB"/>
    <w:rsid w:val="003133A6"/>
    <w:rsid w:val="00334F77"/>
    <w:rsid w:val="003E7343"/>
    <w:rsid w:val="00401F0C"/>
    <w:rsid w:val="00424A5A"/>
    <w:rsid w:val="00464DBD"/>
    <w:rsid w:val="0049205C"/>
    <w:rsid w:val="004B34B5"/>
    <w:rsid w:val="004F324C"/>
    <w:rsid w:val="0051653D"/>
    <w:rsid w:val="00556816"/>
    <w:rsid w:val="005648C6"/>
    <w:rsid w:val="00573437"/>
    <w:rsid w:val="005A42A0"/>
    <w:rsid w:val="005B3896"/>
    <w:rsid w:val="00637BE6"/>
    <w:rsid w:val="00693961"/>
    <w:rsid w:val="006A313D"/>
    <w:rsid w:val="006D7AE3"/>
    <w:rsid w:val="006E60B4"/>
    <w:rsid w:val="00794756"/>
    <w:rsid w:val="00794D4D"/>
    <w:rsid w:val="007B5961"/>
    <w:rsid w:val="00817706"/>
    <w:rsid w:val="0084167C"/>
    <w:rsid w:val="00851B0C"/>
    <w:rsid w:val="008745D4"/>
    <w:rsid w:val="00881A14"/>
    <w:rsid w:val="00886791"/>
    <w:rsid w:val="0088749C"/>
    <w:rsid w:val="008D0BBA"/>
    <w:rsid w:val="008E7DA2"/>
    <w:rsid w:val="008F314A"/>
    <w:rsid w:val="00903A53"/>
    <w:rsid w:val="00997384"/>
    <w:rsid w:val="009A348E"/>
    <w:rsid w:val="00A05C73"/>
    <w:rsid w:val="00A17575"/>
    <w:rsid w:val="00A2758F"/>
    <w:rsid w:val="00A56541"/>
    <w:rsid w:val="00A6626B"/>
    <w:rsid w:val="00A81592"/>
    <w:rsid w:val="00AA2EA6"/>
    <w:rsid w:val="00AB6E6C"/>
    <w:rsid w:val="00B05C73"/>
    <w:rsid w:val="00B92A2F"/>
    <w:rsid w:val="00B937D2"/>
    <w:rsid w:val="00BA38BA"/>
    <w:rsid w:val="00C2530A"/>
    <w:rsid w:val="00C55736"/>
    <w:rsid w:val="00CC302D"/>
    <w:rsid w:val="00CE59D8"/>
    <w:rsid w:val="00D45062"/>
    <w:rsid w:val="00D5210D"/>
    <w:rsid w:val="00D70BBD"/>
    <w:rsid w:val="00DB1418"/>
    <w:rsid w:val="00DE1B20"/>
    <w:rsid w:val="00DE6669"/>
    <w:rsid w:val="00DF2474"/>
    <w:rsid w:val="00DF4700"/>
    <w:rsid w:val="00E34527"/>
    <w:rsid w:val="00E34B67"/>
    <w:rsid w:val="00E4784A"/>
    <w:rsid w:val="00E51016"/>
    <w:rsid w:val="00E62973"/>
    <w:rsid w:val="00E87A75"/>
    <w:rsid w:val="00EB24F7"/>
    <w:rsid w:val="00ED32FC"/>
    <w:rsid w:val="00F37CB3"/>
    <w:rsid w:val="00F71733"/>
    <w:rsid w:val="00F95744"/>
    <w:rsid w:val="00F964C8"/>
    <w:rsid w:val="00FA1E40"/>
    <w:rsid w:val="00FA736B"/>
    <w:rsid w:val="00FF2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03563AE"/>
  <w15:chartTrackingRefBased/>
  <w15:docId w15:val="{0A85C607-9E2A-43A1-8A3F-B3A3C7B99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Telobesedila2Znak">
    <w:name w:val="Telo besedila 2 Znak"/>
    <w:link w:val="Telobesedila2"/>
    <w:rsid w:val="00A56541"/>
    <w:rPr>
      <w:rFonts w:ascii="Arial" w:hAnsi="Arial"/>
      <w:szCs w:val="24"/>
      <w:lang w:eastAsia="en-US"/>
    </w:rPr>
  </w:style>
  <w:style w:type="paragraph" w:styleId="Odstavekseznama">
    <w:name w:val="List Paragraph"/>
    <w:basedOn w:val="Navaden"/>
    <w:uiPriority w:val="34"/>
    <w:qFormat/>
    <w:rsid w:val="00F964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5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466</TotalTime>
  <Pages>2</Pages>
  <Words>1194</Words>
  <Characters>6559</Characters>
  <Application>Microsoft Office Word</Application>
  <DocSecurity>0</DocSecurity>
  <Lines>54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Administrator</dc:creator>
  <cp:keywords/>
  <dc:description/>
  <cp:lastModifiedBy>Administrator</cp:lastModifiedBy>
  <cp:revision>29</cp:revision>
  <cp:lastPrinted>2024-10-24T07:25:00Z</cp:lastPrinted>
  <dcterms:created xsi:type="dcterms:W3CDTF">2024-03-04T11:16:00Z</dcterms:created>
  <dcterms:modified xsi:type="dcterms:W3CDTF">2024-10-24T07:25:00Z</dcterms:modified>
</cp:coreProperties>
</file>